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622EB" w14:textId="017B0104" w:rsidR="008C0F84" w:rsidRDefault="00102F1B" w:rsidP="00F2036C">
      <w:pPr>
        <w:pStyle w:val="Heading1"/>
      </w:pPr>
      <w:r>
        <w:t xml:space="preserve">Helpsheet: </w:t>
      </w:r>
      <w:r w:rsidR="00F2006F">
        <w:t>Fit and proper</w:t>
      </w:r>
    </w:p>
    <w:p w14:paraId="2EC64B14" w14:textId="5009CE7B" w:rsidR="00A9181B" w:rsidRDefault="00BF3B04" w:rsidP="00EB56AA">
      <w:pPr>
        <w:pStyle w:val="ICASBoxOutBody"/>
      </w:pPr>
      <w:r w:rsidRPr="00EE4669">
        <w:rPr>
          <w:b/>
          <w:bCs/>
        </w:rPr>
        <w:t>Issued</w:t>
      </w:r>
      <w:r w:rsidR="003F1D8E">
        <w:t>:</w:t>
      </w:r>
      <w:r w:rsidR="000E6F15">
        <w:t xml:space="preserve"> </w:t>
      </w:r>
      <w:r w:rsidR="007B0E56">
        <w:t>August</w:t>
      </w:r>
      <w:r w:rsidR="000E6F15">
        <w:t xml:space="preserve"> 2020</w:t>
      </w:r>
    </w:p>
    <w:p w14:paraId="5F63A567" w14:textId="7D5A2104" w:rsidR="00EE4669" w:rsidRDefault="00EE4669" w:rsidP="00EB56AA">
      <w:pPr>
        <w:pStyle w:val="ICASBoxOutBody"/>
      </w:pPr>
      <w:r w:rsidRPr="00EE4669">
        <w:rPr>
          <w:b/>
          <w:bCs/>
        </w:rPr>
        <w:t>Last issued</w:t>
      </w:r>
      <w:r>
        <w:t xml:space="preserve">: </w:t>
      </w:r>
      <w:r w:rsidR="00AE6910">
        <w:t>May 2024</w:t>
      </w:r>
    </w:p>
    <w:p w14:paraId="34CF5F76" w14:textId="4568C8FD" w:rsidR="000E6F15" w:rsidRDefault="000E6F15" w:rsidP="00EB56AA">
      <w:pPr>
        <w:pStyle w:val="ICASBoxOutBody"/>
      </w:pPr>
      <w:r w:rsidRPr="00EE4669">
        <w:rPr>
          <w:b/>
          <w:bCs/>
        </w:rPr>
        <w:t>Last reviewed</w:t>
      </w:r>
      <w:r w:rsidR="003F1D8E">
        <w:t>:</w:t>
      </w:r>
      <w:r>
        <w:t xml:space="preserve"> </w:t>
      </w:r>
      <w:r w:rsidR="00AE6910">
        <w:t>May 2024</w:t>
      </w:r>
    </w:p>
    <w:p w14:paraId="071796B1" w14:textId="709973FB" w:rsidR="007A2FAB" w:rsidRPr="00070A6D" w:rsidRDefault="007A2FAB" w:rsidP="00EB56AA">
      <w:pPr>
        <w:pStyle w:val="Heading2"/>
      </w:pPr>
      <w:r w:rsidRPr="00070A6D">
        <w:t>Intro</w:t>
      </w:r>
      <w:r w:rsidR="003B10F7" w:rsidRPr="00070A6D">
        <w:t>duction</w:t>
      </w:r>
    </w:p>
    <w:p w14:paraId="41BB8308" w14:textId="762F4307" w:rsidR="0079653F" w:rsidRDefault="00F52AA3" w:rsidP="00EB56AA">
      <w:pPr>
        <w:pStyle w:val="ICASBody"/>
      </w:pPr>
      <w:r w:rsidRPr="78881C38">
        <w:t xml:space="preserve">This </w:t>
      </w:r>
      <w:r w:rsidR="00B0012D" w:rsidRPr="78881C38">
        <w:t>helpsheet</w:t>
      </w:r>
      <w:r w:rsidRPr="78881C38">
        <w:t xml:space="preserve"> is intended to assist members in practice </w:t>
      </w:r>
      <w:r w:rsidR="00C9021F" w:rsidRPr="78881C38">
        <w:t>in</w:t>
      </w:r>
      <w:r w:rsidRPr="78881C38">
        <w:t xml:space="preserve"> understanding the</w:t>
      </w:r>
      <w:r w:rsidR="007A0840" w:rsidRPr="78881C38">
        <w:t>ir obligations</w:t>
      </w:r>
      <w:r w:rsidR="001D49D4" w:rsidRPr="78881C38">
        <w:t xml:space="preserve"> in ensuring that </w:t>
      </w:r>
      <w:r w:rsidR="0032771E" w:rsidRPr="78881C38">
        <w:t>appropriate staff be used for all assignments</w:t>
      </w:r>
      <w:r w:rsidR="00342060" w:rsidRPr="78881C38">
        <w:t xml:space="preserve"> and that they have in place procedures required </w:t>
      </w:r>
      <w:r w:rsidR="0079653F" w:rsidRPr="78881C38">
        <w:t>to assess the ‘fit and proper’ status of those involved in the practice.</w:t>
      </w:r>
    </w:p>
    <w:p w14:paraId="168120F0" w14:textId="08736982" w:rsidR="00B16DB2" w:rsidRDefault="0032771E" w:rsidP="00EB56AA">
      <w:pPr>
        <w:pStyle w:val="ICASBody"/>
      </w:pPr>
      <w:r w:rsidRPr="0032771E">
        <w:t xml:space="preserve">Fit and proper declarations, insider dealing statements, confidentiality statements and independence statements </w:t>
      </w:r>
      <w:r w:rsidR="00176D3E">
        <w:t>can</w:t>
      </w:r>
      <w:r w:rsidRPr="0032771E">
        <w:t xml:space="preserve"> all </w:t>
      </w:r>
      <w:r w:rsidR="007B0EA4">
        <w:t xml:space="preserve">be </w:t>
      </w:r>
      <w:r w:rsidRPr="0032771E">
        <w:t>used to a greater or lesser degree within the regulated areas of auditing and investment business. However, these statements have relevance to almost every aspect of a firm’s work</w:t>
      </w:r>
      <w:r w:rsidR="006927A5">
        <w:t xml:space="preserve"> and </w:t>
      </w:r>
      <w:r w:rsidRPr="0032771E">
        <w:t>it is therefore strongly recommended that all staff</w:t>
      </w:r>
      <w:r w:rsidR="00016556">
        <w:t xml:space="preserve"> </w:t>
      </w:r>
      <w:r w:rsidR="004133B8">
        <w:t>(</w:t>
      </w:r>
      <w:r w:rsidRPr="0032771E">
        <w:t>including administrative staff</w:t>
      </w:r>
      <w:r w:rsidR="004133B8">
        <w:t>)</w:t>
      </w:r>
      <w:r w:rsidR="00B15B20">
        <w:t xml:space="preserve"> </w:t>
      </w:r>
      <w:r w:rsidR="007B0EA4">
        <w:t>are</w:t>
      </w:r>
      <w:r w:rsidRPr="0032771E">
        <w:t xml:space="preserve"> required to complete declarations on at least an annual basis. </w:t>
      </w:r>
    </w:p>
    <w:p w14:paraId="3C3C8BAB" w14:textId="21C9AE85" w:rsidR="0032771E" w:rsidRDefault="006927A5" w:rsidP="00EB56AA">
      <w:pPr>
        <w:pStyle w:val="ICASBody"/>
      </w:pPr>
      <w:r>
        <w:t>S</w:t>
      </w:r>
      <w:r w:rsidR="0032771E" w:rsidRPr="0032771E">
        <w:t xml:space="preserve">ub-contractors and consultants should be treated in </w:t>
      </w:r>
      <w:r w:rsidR="008614C9" w:rsidRPr="0032771E">
        <w:t>the same</w:t>
      </w:r>
      <w:r w:rsidR="0032771E" w:rsidRPr="0032771E">
        <w:t xml:space="preserve"> way as </w:t>
      </w:r>
      <w:r w:rsidR="00042EF6">
        <w:t>employees</w:t>
      </w:r>
      <w:r w:rsidR="00647F1D">
        <w:t xml:space="preserve"> as the extent of the regulatory requirements will extend to anyone</w:t>
      </w:r>
      <w:r w:rsidR="00A31F35">
        <w:t xml:space="preserve"> involved in work performed by the firm</w:t>
      </w:r>
      <w:r w:rsidR="0032771E" w:rsidRPr="0032771E">
        <w:t>.</w:t>
      </w:r>
    </w:p>
    <w:p w14:paraId="2F6C336D" w14:textId="1C6E6261" w:rsidR="00A31F35" w:rsidRPr="0001225C" w:rsidRDefault="0001225C" w:rsidP="00EB56AA">
      <w:pPr>
        <w:pStyle w:val="Heading2"/>
      </w:pPr>
      <w:r w:rsidRPr="0001225C">
        <w:t>Regulatory and legislative background</w:t>
      </w:r>
    </w:p>
    <w:p w14:paraId="2528378D" w14:textId="5EE013E1" w:rsidR="00A13441" w:rsidRDefault="00A13441" w:rsidP="00EB56AA">
      <w:pPr>
        <w:pStyle w:val="ICASBody"/>
      </w:pPr>
      <w:r w:rsidRPr="00A13441">
        <w:t xml:space="preserve">A fundamental principle of the ICAS Code of Ethics is independence. </w:t>
      </w:r>
      <w:r w:rsidR="0001225C">
        <w:t xml:space="preserve">It is </w:t>
      </w:r>
      <w:r w:rsidRPr="00A13441">
        <w:t xml:space="preserve">therefore </w:t>
      </w:r>
      <w:r w:rsidR="0001225C">
        <w:t xml:space="preserve">necessary </w:t>
      </w:r>
      <w:r w:rsidRPr="00A13441">
        <w:t xml:space="preserve">to ensure that this is considered when undertaking work. As a result, </w:t>
      </w:r>
      <w:r w:rsidR="00381700">
        <w:t xml:space="preserve">firms </w:t>
      </w:r>
      <w:r w:rsidRPr="00A13441">
        <w:t xml:space="preserve">need to be aware of any connections with clients which could impact on </w:t>
      </w:r>
      <w:r w:rsidR="00381700">
        <w:t xml:space="preserve">the </w:t>
      </w:r>
      <w:r w:rsidRPr="00A13441">
        <w:t>ability</w:t>
      </w:r>
      <w:r w:rsidR="00381700">
        <w:t xml:space="preserve"> </w:t>
      </w:r>
      <w:r w:rsidRPr="00A13441">
        <w:t xml:space="preserve">to be independent. </w:t>
      </w:r>
    </w:p>
    <w:p w14:paraId="05BCB3F2" w14:textId="4417BE07" w:rsidR="00A13441" w:rsidRDefault="00F145B7" w:rsidP="00EB56AA">
      <w:pPr>
        <w:pStyle w:val="ICASBody"/>
      </w:pPr>
      <w:r>
        <w:t>Firms</w:t>
      </w:r>
      <w:r w:rsidR="00A13441" w:rsidRPr="00A13441">
        <w:t xml:space="preserve"> are also required under </w:t>
      </w:r>
      <w:r w:rsidR="00D915AD">
        <w:t>T</w:t>
      </w:r>
      <w:r w:rsidR="00A13441" w:rsidRPr="00A13441">
        <w:t xml:space="preserve">he </w:t>
      </w:r>
      <w:r w:rsidR="00D915AD" w:rsidRPr="00D915AD">
        <w:t>Money Laundering, Terrorist Financing and Transfer of</w:t>
      </w:r>
      <w:r w:rsidR="00D915AD">
        <w:t xml:space="preserve"> </w:t>
      </w:r>
      <w:r w:rsidR="00D915AD" w:rsidRPr="00D915AD">
        <w:t>Funds (Information on the Payer) Regulations 201</w:t>
      </w:r>
      <w:r w:rsidR="00D915AD">
        <w:t>7</w:t>
      </w:r>
      <w:r w:rsidR="00740C42">
        <w:rPr>
          <w:rStyle w:val="FootnoteReference"/>
        </w:rPr>
        <w:footnoteReference w:id="2"/>
      </w:r>
      <w:r w:rsidR="00A13441" w:rsidRPr="00A13441">
        <w:t xml:space="preserve"> </w:t>
      </w:r>
      <w:r w:rsidR="00205C31">
        <w:t xml:space="preserve">(the AML Regulations) </w:t>
      </w:r>
      <w:r w:rsidR="00A13441" w:rsidRPr="00A13441">
        <w:t xml:space="preserve">to </w:t>
      </w:r>
      <w:r w:rsidR="007B7C35">
        <w:t xml:space="preserve">have appropriate internal controls in place </w:t>
      </w:r>
      <w:r w:rsidR="00740C42">
        <w:t xml:space="preserve">to assess </w:t>
      </w:r>
      <w:r w:rsidR="00A13441" w:rsidRPr="00A13441">
        <w:t xml:space="preserve">all principals, staff, sub-contractors and consultants as being fit and proper. </w:t>
      </w:r>
    </w:p>
    <w:p w14:paraId="41C80437" w14:textId="40D4D27A" w:rsidR="00A13441" w:rsidRDefault="00A13441" w:rsidP="00EB56AA">
      <w:pPr>
        <w:pStyle w:val="ICASBody"/>
      </w:pPr>
      <w:r w:rsidRPr="00A13441">
        <w:t xml:space="preserve">Part V of the Criminal Justice Act 1993 </w:t>
      </w:r>
      <w:r w:rsidR="006F5372">
        <w:t xml:space="preserve">(the Act) </w:t>
      </w:r>
      <w:r w:rsidRPr="00A13441">
        <w:t>also requires confirmation from all principals, staff, sub-contractors and consultants that they understand and will comply with the restrictions against insider dealing.</w:t>
      </w:r>
    </w:p>
    <w:p w14:paraId="3069B9DA" w14:textId="56DBB137" w:rsidR="006351C1" w:rsidRPr="006351C1" w:rsidRDefault="006F5372" w:rsidP="006F3556">
      <w:pPr>
        <w:pStyle w:val="ICASBody"/>
        <w:spacing w:after="120"/>
      </w:pPr>
      <w:r>
        <w:t xml:space="preserve">The </w:t>
      </w:r>
      <w:r w:rsidR="006351C1" w:rsidRPr="006351C1">
        <w:t>Act prohibits an individual who has unpublished price-sensitive information from:</w:t>
      </w:r>
    </w:p>
    <w:p w14:paraId="630BBDA1" w14:textId="12844C24" w:rsidR="006351C1" w:rsidRPr="00E175B6" w:rsidRDefault="006351C1" w:rsidP="006F3556">
      <w:pPr>
        <w:pStyle w:val="ICASBody"/>
        <w:numPr>
          <w:ilvl w:val="0"/>
          <w:numId w:val="32"/>
        </w:numPr>
        <w:spacing w:after="120"/>
        <w:ind w:left="714" w:hanging="357"/>
      </w:pPr>
      <w:r w:rsidRPr="00E175B6">
        <w:t>dealing in his own right based on that information;</w:t>
      </w:r>
    </w:p>
    <w:p w14:paraId="5476B6BC" w14:textId="18859D3B" w:rsidR="006351C1" w:rsidRPr="00E175B6" w:rsidRDefault="006351C1" w:rsidP="006F3556">
      <w:pPr>
        <w:pStyle w:val="ICASBody"/>
        <w:numPr>
          <w:ilvl w:val="0"/>
          <w:numId w:val="32"/>
        </w:numPr>
        <w:spacing w:after="120"/>
        <w:ind w:left="714" w:hanging="357"/>
      </w:pPr>
      <w:r w:rsidRPr="00E175B6">
        <w:t xml:space="preserve">counselling or procuring any other person to deal based on that information; or </w:t>
      </w:r>
    </w:p>
    <w:p w14:paraId="694D1DB1" w14:textId="047B1C90" w:rsidR="006351C1" w:rsidRPr="00E175B6" w:rsidRDefault="006351C1" w:rsidP="006F3556">
      <w:pPr>
        <w:pStyle w:val="ICASBody"/>
        <w:numPr>
          <w:ilvl w:val="0"/>
          <w:numId w:val="32"/>
        </w:numPr>
        <w:spacing w:after="120"/>
        <w:ind w:left="714" w:hanging="357"/>
      </w:pPr>
      <w:r w:rsidRPr="00E175B6">
        <w:t>communicating that information to any other person if he knows or has reasonable cause to believe that that person, or some other person, will make use of that information for dealing, counselling or procuring any other person to deal based on that information.</w:t>
      </w:r>
    </w:p>
    <w:p w14:paraId="4E78EF82" w14:textId="402F2C96" w:rsidR="006351C1" w:rsidRDefault="006351C1" w:rsidP="00046259">
      <w:pPr>
        <w:pStyle w:val="ICASBody"/>
      </w:pPr>
      <w:r w:rsidRPr="006351C1">
        <w:t xml:space="preserve">This part of the Act is restricted to dealing in securities listed on a recognised stock exchange.  </w:t>
      </w:r>
    </w:p>
    <w:p w14:paraId="6EF28316" w14:textId="6DEBAFAA" w:rsidR="006351C1" w:rsidRDefault="006351C1" w:rsidP="00046259">
      <w:pPr>
        <w:pStyle w:val="ICASBody"/>
      </w:pPr>
      <w:r w:rsidRPr="006351C1">
        <w:t xml:space="preserve">These provisions are very widely drafted and can catch apparently innocent comments made inadvertently.  Since clients of the firm may well deal with listed companies, such price-sensitive information may well become available in the smallest of practices.  </w:t>
      </w:r>
    </w:p>
    <w:p w14:paraId="76F9813F" w14:textId="2A3EEE63" w:rsidR="00CC0133" w:rsidRDefault="006158F0" w:rsidP="00CC0133">
      <w:pPr>
        <w:pStyle w:val="ICASBody"/>
      </w:pPr>
      <w:r>
        <w:t>The ICAS Audit Regulations require a</w:t>
      </w:r>
      <w:r w:rsidR="00CC0133">
        <w:t xml:space="preserve">s part of the criteria for audit registration, </w:t>
      </w:r>
      <w:r>
        <w:t xml:space="preserve">that </w:t>
      </w:r>
      <w:r w:rsidR="00C05B09">
        <w:t xml:space="preserve">a firm is </w:t>
      </w:r>
      <w:r w:rsidR="00CC0133">
        <w:t xml:space="preserve">fit and proper. The application for registration as an audit firm looks into a firm’s financial integrity, disciplinary record and professional standard. </w:t>
      </w:r>
    </w:p>
    <w:p w14:paraId="0D239C39" w14:textId="310A04AB" w:rsidR="00CC0133" w:rsidRDefault="007F5FC6" w:rsidP="00A367F8">
      <w:pPr>
        <w:pStyle w:val="ICASBody"/>
      </w:pPr>
      <w:r>
        <w:t xml:space="preserve">The ICAS Audit regulations require that a firm continues to </w:t>
      </w:r>
      <w:r w:rsidR="00E21206">
        <w:t>remain fit and proper while registered as an audit firm and therefore the firm should review its fit and proper status as part of its annual compliance review.</w:t>
      </w:r>
    </w:p>
    <w:p w14:paraId="79C6E8EC" w14:textId="66134AA5" w:rsidR="0032771E" w:rsidRDefault="000E6A07" w:rsidP="00A367F8">
      <w:pPr>
        <w:pStyle w:val="ICASBody"/>
      </w:pPr>
      <w:r w:rsidRPr="78881C38">
        <w:lastRenderedPageBreak/>
        <w:t xml:space="preserve">The ICAS Audit Regulations require </w:t>
      </w:r>
      <w:r w:rsidR="00750923" w:rsidRPr="78881C38">
        <w:t xml:space="preserve">an audit registered firm </w:t>
      </w:r>
      <w:r w:rsidRPr="78881C38">
        <w:t>to obtain confirmation from all principals</w:t>
      </w:r>
      <w:r w:rsidR="142B5795" w:rsidRPr="78881C38">
        <w:t>; and all</w:t>
      </w:r>
      <w:r w:rsidRPr="78881C38">
        <w:t xml:space="preserve"> staff, sub-contractors and consultants involved in audit</w:t>
      </w:r>
      <w:r w:rsidR="381B0C9B" w:rsidRPr="78881C38">
        <w:t xml:space="preserve"> work,</w:t>
      </w:r>
      <w:r w:rsidRPr="78881C38">
        <w:t xml:space="preserve"> that they</w:t>
      </w:r>
      <w:r w:rsidR="003C145A" w:rsidRPr="78881C38">
        <w:t xml:space="preserve"> </w:t>
      </w:r>
      <w:r w:rsidRPr="78881C38">
        <w:t>are independent</w:t>
      </w:r>
      <w:r w:rsidR="003C145A" w:rsidRPr="78881C38">
        <w:t xml:space="preserve">, </w:t>
      </w:r>
      <w:r w:rsidRPr="78881C38">
        <w:t>will adhere to the rules of confidentiality</w:t>
      </w:r>
      <w:r w:rsidR="003C145A" w:rsidRPr="78881C38">
        <w:t xml:space="preserve"> and </w:t>
      </w:r>
      <w:r w:rsidRPr="78881C38">
        <w:t>are fit and proper individuals.</w:t>
      </w:r>
    </w:p>
    <w:p w14:paraId="1432BECE" w14:textId="727853EA" w:rsidR="00B50B71" w:rsidRPr="00B50B71" w:rsidRDefault="00B50B71" w:rsidP="00046259">
      <w:pPr>
        <w:pStyle w:val="Heading2"/>
      </w:pPr>
      <w:r w:rsidRPr="00B50B71">
        <w:t>Statement of independence and confidentiality and confirmation of fit and proper status</w:t>
      </w:r>
    </w:p>
    <w:p w14:paraId="7F9E2012" w14:textId="4AF26AB0" w:rsidR="00B50B71" w:rsidRDefault="00B50B71" w:rsidP="00046259">
      <w:pPr>
        <w:pStyle w:val="ICASBody"/>
      </w:pPr>
      <w:r>
        <w:t xml:space="preserve">To ensure completeness and to minimise the administrative burden on firms, all necessary declarations and enquiries can be combined into a single exercise. A </w:t>
      </w:r>
      <w:r w:rsidRPr="002B06AB">
        <w:t>Statement of independence and confidentiality and confirmation of fit and proper status</w:t>
      </w:r>
      <w:r>
        <w:t xml:space="preserve"> (a ‘fit and proper declaration’) can used to achieve this.</w:t>
      </w:r>
    </w:p>
    <w:p w14:paraId="3F99DDD6" w14:textId="19618FD4" w:rsidR="00401F50" w:rsidRDefault="00BB1379" w:rsidP="00046259">
      <w:pPr>
        <w:pStyle w:val="Heading2"/>
      </w:pPr>
      <w:r>
        <w:t>Timing of fit and proper declarations</w:t>
      </w:r>
    </w:p>
    <w:p w14:paraId="7B0DD666" w14:textId="79B21343" w:rsidR="001462C0" w:rsidRPr="00066E08" w:rsidRDefault="00EA051E" w:rsidP="00691CF6">
      <w:pPr>
        <w:pStyle w:val="Heading3"/>
      </w:pPr>
      <w:r w:rsidRPr="00066E08">
        <w:t>Pre employment</w:t>
      </w:r>
      <w:r w:rsidR="0096197F" w:rsidRPr="00066E08">
        <w:t xml:space="preserve"> or engagement</w:t>
      </w:r>
      <w:r w:rsidR="00471476" w:rsidRPr="00066E08">
        <w:t xml:space="preserve"> of sub-contractors and consultants</w:t>
      </w:r>
    </w:p>
    <w:p w14:paraId="718354A5" w14:textId="5FB11DF8" w:rsidR="003668A8" w:rsidRDefault="00745C81" w:rsidP="00691CF6">
      <w:pPr>
        <w:pStyle w:val="ICASBody"/>
      </w:pPr>
      <w:r>
        <w:t xml:space="preserve">The AML Regulations require that a firm </w:t>
      </w:r>
      <w:r w:rsidR="00BC4439">
        <w:t>has internal controls in place to carry out screening of those in</w:t>
      </w:r>
      <w:r w:rsidR="00A139FA">
        <w:t xml:space="preserve">volved </w:t>
      </w:r>
      <w:r w:rsidR="000E4F20">
        <w:t xml:space="preserve">in compliance with the AML Regulation or otherwise capable of contributing to </w:t>
      </w:r>
      <w:r w:rsidR="00E93D78">
        <w:t xml:space="preserve">the </w:t>
      </w:r>
      <w:r w:rsidR="00E93D78" w:rsidRPr="00E93D78">
        <w:t>identification or mitigation of the risks of money laundering and terrorist</w:t>
      </w:r>
      <w:r w:rsidR="00E93D78">
        <w:t xml:space="preserve"> </w:t>
      </w:r>
      <w:r w:rsidR="00E93D78" w:rsidRPr="00E93D78">
        <w:t>financing, or</w:t>
      </w:r>
      <w:r w:rsidR="00E93D78">
        <w:t xml:space="preserve"> </w:t>
      </w:r>
      <w:r w:rsidR="00E93D78" w:rsidRPr="00E93D78">
        <w:t>prevention or detection of money laundering and terrorist financing in relation</w:t>
      </w:r>
      <w:r w:rsidR="00E93D78">
        <w:t xml:space="preserve"> </w:t>
      </w:r>
      <w:r w:rsidR="00E93D78" w:rsidRPr="00E93D78">
        <w:t xml:space="preserve">to the </w:t>
      </w:r>
      <w:r w:rsidR="00E93D78">
        <w:t>firm</w:t>
      </w:r>
      <w:r w:rsidR="00E93D78" w:rsidRPr="00E93D78">
        <w:t>’s business</w:t>
      </w:r>
      <w:r w:rsidR="00E93D78">
        <w:t>.</w:t>
      </w:r>
      <w:r w:rsidR="00F54940">
        <w:t xml:space="preserve"> The requirement </w:t>
      </w:r>
      <w:r w:rsidR="00487F29">
        <w:t xml:space="preserve">relates to </w:t>
      </w:r>
      <w:r w:rsidR="00540A27">
        <w:t xml:space="preserve">screening to take place both </w:t>
      </w:r>
      <w:r w:rsidR="00487F29">
        <w:t xml:space="preserve">prior to the </w:t>
      </w:r>
      <w:r w:rsidR="006B3F6C">
        <w:t xml:space="preserve">appointment and </w:t>
      </w:r>
      <w:r w:rsidR="00FB227F">
        <w:t>during</w:t>
      </w:r>
      <w:r w:rsidR="006B3F6C">
        <w:t xml:space="preserve"> </w:t>
      </w:r>
      <w:r w:rsidR="00540A27">
        <w:t xml:space="preserve">an </w:t>
      </w:r>
      <w:r w:rsidR="006B3F6C">
        <w:t>appointment.</w:t>
      </w:r>
    </w:p>
    <w:p w14:paraId="2E6F5C0D" w14:textId="57FBFE5C" w:rsidR="00F54940" w:rsidRDefault="006F0AE8" w:rsidP="00691CF6">
      <w:pPr>
        <w:pStyle w:val="ICASBody"/>
      </w:pPr>
      <w:r>
        <w:t xml:space="preserve">The completion of </w:t>
      </w:r>
      <w:r w:rsidR="00397B4B">
        <w:t xml:space="preserve">a </w:t>
      </w:r>
      <w:r w:rsidR="00F54940">
        <w:t xml:space="preserve">fit and proper declaration </w:t>
      </w:r>
      <w:r w:rsidR="00540A27">
        <w:t xml:space="preserve">carried out as part of the </w:t>
      </w:r>
      <w:r w:rsidR="0096197F">
        <w:t xml:space="preserve">recruitment </w:t>
      </w:r>
      <w:r w:rsidR="00540A27">
        <w:t>process</w:t>
      </w:r>
      <w:r w:rsidR="00471476">
        <w:t>, or as part of the engagement of sub-contractors and consultants,</w:t>
      </w:r>
      <w:r w:rsidR="00540A27">
        <w:t xml:space="preserve"> </w:t>
      </w:r>
      <w:r w:rsidR="00F54940">
        <w:t xml:space="preserve">will </w:t>
      </w:r>
      <w:r w:rsidR="00397B4B">
        <w:t>assist the firm in complying with their obligations.</w:t>
      </w:r>
      <w:r w:rsidR="000C67CC">
        <w:t xml:space="preserve"> </w:t>
      </w:r>
    </w:p>
    <w:p w14:paraId="62C44DE6" w14:textId="7182B044" w:rsidR="00416A05" w:rsidRDefault="00416A05" w:rsidP="00691CF6">
      <w:pPr>
        <w:pStyle w:val="ICASBody"/>
      </w:pPr>
      <w:r w:rsidRPr="0032771E">
        <w:t xml:space="preserve">It is </w:t>
      </w:r>
      <w:r w:rsidR="00815F54">
        <w:t xml:space="preserve">also </w:t>
      </w:r>
      <w:r w:rsidRPr="0032771E">
        <w:t xml:space="preserve">important that all staff, including sub-contractors and consultants, have up to date contracts of employment or agreements. These contracts and agreements should include a clear statement that the individual should </w:t>
      </w:r>
      <w:r w:rsidR="00FB227F" w:rsidRPr="0032771E">
        <w:t>always</w:t>
      </w:r>
      <w:r w:rsidRPr="0032771E">
        <w:t xml:space="preserve"> operate within the </w:t>
      </w:r>
      <w:r w:rsidR="00526F7E">
        <w:t xml:space="preserve">requirements of legislation and the </w:t>
      </w:r>
      <w:r w:rsidRPr="0032771E">
        <w:t xml:space="preserve">ICAS Code of Ethics and that failure to do so is a disciplinary matter. This brings the matters in the fit and proper </w:t>
      </w:r>
      <w:r w:rsidR="006F0AE8">
        <w:t>declaration</w:t>
      </w:r>
      <w:r w:rsidRPr="0032771E">
        <w:t xml:space="preserve"> within the contract of employment and ensures that the practice has the appropriate sanction available in the event of a gross breach of the </w:t>
      </w:r>
      <w:r w:rsidR="004E2625">
        <w:t xml:space="preserve">legislation or </w:t>
      </w:r>
      <w:r w:rsidRPr="0032771E">
        <w:t>ethical guide.</w:t>
      </w:r>
    </w:p>
    <w:p w14:paraId="3A4C877A" w14:textId="3AA7FF83" w:rsidR="0061345F" w:rsidRDefault="0061345F" w:rsidP="00691CF6">
      <w:pPr>
        <w:pStyle w:val="ICASBody"/>
      </w:pPr>
      <w:r>
        <w:t>It is obviously appropriate to ensure that fit and proper declarations are completed, returned and reviewed prior to contracts of employment or contracts for services are signed as once there is a binding legal agreement it may be more difficult to extricate</w:t>
      </w:r>
      <w:r w:rsidR="00EB7C3D">
        <w:t xml:space="preserve"> from the situation.</w:t>
      </w:r>
    </w:p>
    <w:p w14:paraId="75D1411B" w14:textId="3A2D5B36" w:rsidR="000C2D46" w:rsidRPr="00066E08" w:rsidRDefault="000C2D46" w:rsidP="00691CF6">
      <w:pPr>
        <w:pStyle w:val="Heading3"/>
      </w:pPr>
      <w:r w:rsidRPr="00066E08">
        <w:t>Induction</w:t>
      </w:r>
    </w:p>
    <w:p w14:paraId="48281CC3" w14:textId="77777777" w:rsidR="00724C5F" w:rsidRDefault="000C2D46" w:rsidP="00925AE6">
      <w:pPr>
        <w:pStyle w:val="ICASBody"/>
      </w:pPr>
      <w:r w:rsidRPr="78881C38">
        <w:t>When a new member of staff join</w:t>
      </w:r>
      <w:r w:rsidR="0064059D" w:rsidRPr="78881C38">
        <w:t>s</w:t>
      </w:r>
      <w:r w:rsidRPr="78881C38">
        <w:t xml:space="preserve"> the firm, or a new sub-contractor or consultant is being used, they </w:t>
      </w:r>
      <w:r w:rsidR="00BB7F4F" w:rsidRPr="78881C38">
        <w:t xml:space="preserve">should be asked to confirm that </w:t>
      </w:r>
      <w:r w:rsidR="00634511" w:rsidRPr="78881C38">
        <w:t xml:space="preserve">their </w:t>
      </w:r>
      <w:r w:rsidR="00724C5F" w:rsidRPr="78881C38">
        <w:t xml:space="preserve">pre-appointment </w:t>
      </w:r>
      <w:r w:rsidR="00634511" w:rsidRPr="78881C38">
        <w:t xml:space="preserve">fit and proper declaration remains </w:t>
      </w:r>
      <w:r w:rsidR="00724C5F" w:rsidRPr="78881C38">
        <w:t>unchanged</w:t>
      </w:r>
      <w:r w:rsidR="00634511" w:rsidRPr="78881C38">
        <w:t xml:space="preserve">. </w:t>
      </w:r>
    </w:p>
    <w:p w14:paraId="77BB8CAF" w14:textId="410FE916" w:rsidR="000C2D46" w:rsidRDefault="00634511" w:rsidP="00925AE6">
      <w:pPr>
        <w:pStyle w:val="ICASBody"/>
      </w:pPr>
      <w:r w:rsidRPr="78881C38">
        <w:t>Depending upon the time between the pre-appointment declaration</w:t>
      </w:r>
      <w:r w:rsidR="007C23EC" w:rsidRPr="78881C38">
        <w:t xml:space="preserve"> and taking up the post</w:t>
      </w:r>
      <w:r w:rsidR="008C033B" w:rsidRPr="78881C38">
        <w:t>, and the timing of the annual confirmation (see below)</w:t>
      </w:r>
      <w:r w:rsidR="0064059D" w:rsidRPr="78881C38">
        <w:t>,</w:t>
      </w:r>
      <w:r w:rsidR="007C23EC" w:rsidRPr="78881C38">
        <w:t xml:space="preserve"> it may be appropriate for a new declaration to be completed</w:t>
      </w:r>
      <w:r w:rsidR="0064059D" w:rsidRPr="78881C38">
        <w:t xml:space="preserve"> as part of the induction process.</w:t>
      </w:r>
    </w:p>
    <w:p w14:paraId="02B4183C" w14:textId="48CF8C8B" w:rsidR="00B9093C" w:rsidRPr="00066E08" w:rsidRDefault="0081494D" w:rsidP="00925AE6">
      <w:pPr>
        <w:pStyle w:val="Heading3"/>
      </w:pPr>
      <w:r w:rsidRPr="00066E08">
        <w:t>Continuous review</w:t>
      </w:r>
    </w:p>
    <w:p w14:paraId="3BD614CB" w14:textId="3FF53D81" w:rsidR="0081494D" w:rsidRDefault="0081494D" w:rsidP="00925AE6">
      <w:pPr>
        <w:pStyle w:val="ICASBody"/>
        <w:rPr>
          <w:u w:val="single"/>
        </w:rPr>
      </w:pPr>
      <w:r w:rsidRPr="0018015F">
        <w:t xml:space="preserve">The fit and proper </w:t>
      </w:r>
      <w:r>
        <w:t xml:space="preserve">declaration </w:t>
      </w:r>
      <w:r w:rsidRPr="0018015F">
        <w:t>should be updated and amended by principals</w:t>
      </w:r>
      <w:r w:rsidR="009046E3">
        <w:t xml:space="preserve">, </w:t>
      </w:r>
      <w:r w:rsidRPr="0018015F">
        <w:t>staff</w:t>
      </w:r>
      <w:r w:rsidR="009046E3">
        <w:t>, sub-contractors and consultants</w:t>
      </w:r>
      <w:r w:rsidRPr="0018015F">
        <w:t xml:space="preserve"> whenever there is a change in circumstances. It should be emphasised to all </w:t>
      </w:r>
      <w:r w:rsidR="000F5B0E" w:rsidRPr="0018015F">
        <w:t>principals</w:t>
      </w:r>
      <w:r w:rsidR="000F5B0E">
        <w:t xml:space="preserve">, </w:t>
      </w:r>
      <w:r w:rsidR="000F5B0E" w:rsidRPr="0018015F">
        <w:t>staff</w:t>
      </w:r>
      <w:r w:rsidR="000F5B0E">
        <w:t>, sub-contractors and consultants</w:t>
      </w:r>
      <w:r w:rsidR="000F5B0E" w:rsidRPr="0018015F">
        <w:t xml:space="preserve"> </w:t>
      </w:r>
      <w:r w:rsidRPr="0018015F">
        <w:t>that they are required to declare such changes as they happen.</w:t>
      </w:r>
    </w:p>
    <w:p w14:paraId="27E5AB84" w14:textId="4FF05ACB" w:rsidR="001462C0" w:rsidRPr="00066E08" w:rsidRDefault="00B9093C" w:rsidP="00925AE6">
      <w:pPr>
        <w:pStyle w:val="Heading3"/>
      </w:pPr>
      <w:r w:rsidRPr="00066E08">
        <w:t>Annual confirmation</w:t>
      </w:r>
    </w:p>
    <w:p w14:paraId="70FEACB3" w14:textId="77777777" w:rsidR="00CD4921" w:rsidRDefault="00F25568" w:rsidP="00925AE6">
      <w:pPr>
        <w:pStyle w:val="ICASBody"/>
      </w:pPr>
      <w:r>
        <w:t xml:space="preserve">While relevant changes should be notified as they occur it can be expected that </w:t>
      </w:r>
      <w:r w:rsidR="00820F0D">
        <w:t xml:space="preserve">notifications might not always be forthcoming, not as a result of deliberate </w:t>
      </w:r>
      <w:r w:rsidR="00F249CF">
        <w:t>inaction but most likely due to common forgetfulness</w:t>
      </w:r>
      <w:r w:rsidR="00CD4921">
        <w:t xml:space="preserve">. </w:t>
      </w:r>
    </w:p>
    <w:p w14:paraId="4DBD777B" w14:textId="28C68699" w:rsidR="00B9093C" w:rsidRDefault="00CD4921" w:rsidP="00925AE6">
      <w:pPr>
        <w:pStyle w:val="ICASBody"/>
      </w:pPr>
      <w:r w:rsidRPr="78881C38">
        <w:t xml:space="preserve">As a result, the fit and proper declaration </w:t>
      </w:r>
      <w:r w:rsidR="00B9093C" w:rsidRPr="78881C38">
        <w:t xml:space="preserve">should be </w:t>
      </w:r>
      <w:r w:rsidRPr="78881C38">
        <w:t xml:space="preserve">at least </w:t>
      </w:r>
      <w:r w:rsidR="00B9093C" w:rsidRPr="78881C38">
        <w:t xml:space="preserve">reviewed on an annual basis by all </w:t>
      </w:r>
      <w:r w:rsidR="007C4C2B" w:rsidRPr="78881C38">
        <w:t xml:space="preserve">principals, staff, sub-contractors and consultants </w:t>
      </w:r>
      <w:r w:rsidR="00B9093C" w:rsidRPr="78881C38">
        <w:t xml:space="preserve">to ensure that they remain current, and all relevant </w:t>
      </w:r>
      <w:r w:rsidR="007C4C2B" w:rsidRPr="78881C38">
        <w:t>matter</w:t>
      </w:r>
      <w:r w:rsidR="388BAD0E" w:rsidRPr="78881C38">
        <w:t>s</w:t>
      </w:r>
      <w:r w:rsidR="00B9093C" w:rsidRPr="78881C38">
        <w:t xml:space="preserve"> are picked up and dealt with appropriately.</w:t>
      </w:r>
    </w:p>
    <w:p w14:paraId="0171BB8A" w14:textId="77777777" w:rsidR="00862E3D" w:rsidRDefault="0024275B" w:rsidP="006F3556">
      <w:pPr>
        <w:pStyle w:val="ICASBody"/>
      </w:pPr>
      <w:r w:rsidRPr="78881C38">
        <w:t xml:space="preserve">We would strongly recommend however that it is better to require </w:t>
      </w:r>
      <w:r w:rsidR="006A72AE" w:rsidRPr="78881C38">
        <w:t>all principals, staff, sub-contractors and consultants to complete a fresh fit and proper declaration at least annually</w:t>
      </w:r>
      <w:r w:rsidR="002A4BAA" w:rsidRPr="78881C38">
        <w:t xml:space="preserve">. The physical steps of </w:t>
      </w:r>
      <w:r w:rsidR="001D3E61" w:rsidRPr="78881C38">
        <w:lastRenderedPageBreak/>
        <w:t>completing a new declaration help to emphasise the importance of the obligations</w:t>
      </w:r>
      <w:r w:rsidR="00F81C3B" w:rsidRPr="78881C38">
        <w:t xml:space="preserve"> and embed ethical values within the firm.</w:t>
      </w:r>
      <w:r w:rsidR="00EA1B2E" w:rsidRPr="78881C38">
        <w:t xml:space="preserve"> Again, for ease of administration firms may wish to </w:t>
      </w:r>
      <w:r w:rsidR="00EB5259" w:rsidRPr="78881C38">
        <w:t xml:space="preserve">carry this out across the firm at the </w:t>
      </w:r>
      <w:r w:rsidR="000571BB" w:rsidRPr="78881C38">
        <w:t xml:space="preserve">one time, </w:t>
      </w:r>
      <w:r w:rsidR="004956EF" w:rsidRPr="78881C38">
        <w:t xml:space="preserve">possibly </w:t>
      </w:r>
      <w:r w:rsidR="000571BB" w:rsidRPr="78881C38">
        <w:t xml:space="preserve">aligned to other annual </w:t>
      </w:r>
      <w:r w:rsidR="00BD50B6" w:rsidRPr="78881C38">
        <w:t>exercises such as performance reviews</w:t>
      </w:r>
      <w:r w:rsidR="007E341B" w:rsidRPr="78881C38">
        <w:t xml:space="preserve">, or as part of a separate </w:t>
      </w:r>
      <w:r w:rsidR="002E714C" w:rsidRPr="78881C38">
        <w:t xml:space="preserve">annual </w:t>
      </w:r>
      <w:r w:rsidR="00862E3D" w:rsidRPr="78881C38">
        <w:t>exercise</w:t>
      </w:r>
      <w:r w:rsidR="00862E3D">
        <w:t xml:space="preserve">. </w:t>
      </w:r>
    </w:p>
    <w:p w14:paraId="6E22A0EC" w14:textId="11C53B06" w:rsidR="00860FC3" w:rsidRDefault="00862E3D" w:rsidP="006F3556">
      <w:pPr>
        <w:pStyle w:val="ICASBody"/>
      </w:pPr>
      <w:r>
        <w:t xml:space="preserve">In </w:t>
      </w:r>
      <w:r w:rsidR="719BC888" w:rsidRPr="78881C38">
        <w:t>audit registered firms,</w:t>
      </w:r>
      <w:r w:rsidR="2DC6A792" w:rsidRPr="78881C38">
        <w:t xml:space="preserve"> all independence confirmations and fit and proper declarations must be reviewed by the Audit Compliance Principal (ACP)</w:t>
      </w:r>
      <w:r w:rsidR="1E367CF1" w:rsidRPr="78881C38">
        <w:t xml:space="preserve"> on submission by principals and staff</w:t>
      </w:r>
      <w:r w:rsidR="7894543E" w:rsidRPr="78881C38">
        <w:t>, to ensure the ACP is aware of any issues impacting audit work or the fit and proper status of the firm on a whole</w:t>
      </w:r>
      <w:r w:rsidR="1E367CF1" w:rsidRPr="78881C38">
        <w:t>. Evidence of this review should be formally documented</w:t>
      </w:r>
      <w:r w:rsidR="0FF15139" w:rsidRPr="78881C38">
        <w:t>.</w:t>
      </w:r>
    </w:p>
    <w:p w14:paraId="1E0C73BF" w14:textId="67A187CF" w:rsidR="00966FAA" w:rsidRDefault="00966FAA" w:rsidP="00925AE6">
      <w:pPr>
        <w:pStyle w:val="Heading2"/>
      </w:pPr>
      <w:r>
        <w:t>Technology and fit and proper declarations</w:t>
      </w:r>
    </w:p>
    <w:p w14:paraId="2EF63523" w14:textId="22DC61CA" w:rsidR="00966FAA" w:rsidRDefault="00966FAA" w:rsidP="00925AE6">
      <w:pPr>
        <w:pStyle w:val="ICASBody"/>
      </w:pPr>
      <w:r>
        <w:t>To mitigate the potential use of fraudulent documents</w:t>
      </w:r>
      <w:r w:rsidR="00BB63DD">
        <w:t>,</w:t>
      </w:r>
      <w:r>
        <w:t xml:space="preserve"> employers must use a </w:t>
      </w:r>
      <w:hyperlink r:id="rId11" w:history="1">
        <w:r w:rsidRPr="00BB63DD">
          <w:rPr>
            <w:rStyle w:val="Hyperlink"/>
          </w:rPr>
          <w:t>UK government certified IDSP</w:t>
        </w:r>
      </w:hyperlink>
      <w:r>
        <w:t xml:space="preserve"> to carry out digital right to work checks or meet candidates in person to manually verify documents. </w:t>
      </w:r>
      <w:r w:rsidR="00CF6DE3">
        <w:t xml:space="preserve">Using a government certified IDSP </w:t>
      </w:r>
      <w:r w:rsidR="00E83AB1">
        <w:t>can help firms conduct rigorous staff vetting to mitigate the risk during the hiring process and ongoing employment.</w:t>
      </w:r>
    </w:p>
    <w:p w14:paraId="2F082F47" w14:textId="6A5A3CD3" w:rsidR="00110284" w:rsidRDefault="00110284" w:rsidP="00925AE6">
      <w:pPr>
        <w:pStyle w:val="ICASBody"/>
      </w:pPr>
      <w:r>
        <w:t>The use of technology can help to not only verify the identity of a potential new employee but also screen them to check their names against PEP, sanctions and adverse media as well as criminal disclos</w:t>
      </w:r>
      <w:r w:rsidR="00A273D3">
        <w:t>ure</w:t>
      </w:r>
      <w:r>
        <w:t xml:space="preserve"> checks, all of which form part of these annual declarations. </w:t>
      </w:r>
    </w:p>
    <w:p w14:paraId="2DD30F82" w14:textId="5E3220B0" w:rsidR="00110284" w:rsidRDefault="002D568E" w:rsidP="00925AE6">
      <w:pPr>
        <w:pStyle w:val="ICASBody"/>
      </w:pPr>
      <w:r>
        <w:t>F</w:t>
      </w:r>
      <w:r w:rsidR="00A01588">
        <w:t xml:space="preserve">irms </w:t>
      </w:r>
      <w:r w:rsidR="005A1D70">
        <w:t xml:space="preserve">should review their employee screening process to ensure it is up to date and is complying with their anti-money laundering responsibilities and other professional requirements. </w:t>
      </w:r>
    </w:p>
    <w:p w14:paraId="3B5DC4B4" w14:textId="2464ED9B" w:rsidR="00D76A33" w:rsidRPr="00D76A33" w:rsidRDefault="00D76A33" w:rsidP="006F3556">
      <w:pPr>
        <w:pStyle w:val="ICASBody"/>
        <w:spacing w:after="120"/>
      </w:pPr>
      <w:r w:rsidRPr="00D76A33">
        <w:t xml:space="preserve">There are many </w:t>
      </w:r>
      <w:r w:rsidR="00A25332">
        <w:t xml:space="preserve">further </w:t>
      </w:r>
      <w:r w:rsidRPr="00D76A33">
        <w:t>benefits of digital identity checking, using a certified IDSP, such as:</w:t>
      </w:r>
    </w:p>
    <w:p w14:paraId="72F8E233" w14:textId="77777777" w:rsidR="00D76A33" w:rsidRPr="00D76A33" w:rsidRDefault="00D76A33" w:rsidP="00925AE6">
      <w:pPr>
        <w:pStyle w:val="Title"/>
      </w:pPr>
      <w:r w:rsidRPr="00D76A33">
        <w:t>Significantly faster employment checks;</w:t>
      </w:r>
    </w:p>
    <w:p w14:paraId="510AB31D" w14:textId="77777777" w:rsidR="00D76A33" w:rsidRPr="00D76A33" w:rsidRDefault="00D76A33" w:rsidP="00925AE6">
      <w:pPr>
        <w:pStyle w:val="Title"/>
      </w:pPr>
      <w:r w:rsidRPr="00D76A33">
        <w:t>Improve the security of your process by reducing fraud risk;</w:t>
      </w:r>
    </w:p>
    <w:p w14:paraId="228651A7" w14:textId="77777777" w:rsidR="00D76A33" w:rsidRPr="00D76A33" w:rsidRDefault="00D76A33" w:rsidP="00925AE6">
      <w:pPr>
        <w:pStyle w:val="Title"/>
      </w:pPr>
      <w:r w:rsidRPr="00D76A33">
        <w:t>Eliminate the risk of human error;</w:t>
      </w:r>
    </w:p>
    <w:p w14:paraId="15F73FA6" w14:textId="77777777" w:rsidR="00D76A33" w:rsidRPr="00D76A33" w:rsidRDefault="00D76A33" w:rsidP="00925AE6">
      <w:pPr>
        <w:pStyle w:val="Title"/>
      </w:pPr>
      <w:r w:rsidRPr="00D76A33">
        <w:t>Improve the scalability of processes to reach more candidates;</w:t>
      </w:r>
    </w:p>
    <w:p w14:paraId="49517DD3" w14:textId="77777777" w:rsidR="00D76A33" w:rsidRPr="00D76A33" w:rsidRDefault="00D76A33" w:rsidP="00925AE6">
      <w:pPr>
        <w:pStyle w:val="Title"/>
      </w:pPr>
      <w:r w:rsidRPr="00D76A33">
        <w:t>Automate recording of transactions, document and data storage; and</w:t>
      </w:r>
    </w:p>
    <w:p w14:paraId="2107E509" w14:textId="5654DC2C" w:rsidR="00D76A33" w:rsidRPr="00D76A33" w:rsidRDefault="00D76A33" w:rsidP="00925AE6">
      <w:pPr>
        <w:pStyle w:val="Title"/>
      </w:pPr>
      <w:r w:rsidRPr="00D76A33">
        <w:t>Enhance candidate experience and their perception of your business.</w:t>
      </w:r>
    </w:p>
    <w:p w14:paraId="1773AA27" w14:textId="77777777" w:rsidR="00CD25D0" w:rsidRDefault="00CD25D0">
      <w:pPr>
        <w:rPr>
          <w:rFonts w:ascii="Arial" w:hAnsi="Arial" w:cs="Arial"/>
          <w:b/>
          <w:bCs/>
          <w:color w:val="000000"/>
          <w:sz w:val="28"/>
          <w:szCs w:val="28"/>
        </w:rPr>
      </w:pPr>
      <w:r>
        <w:br w:type="page"/>
      </w:r>
    </w:p>
    <w:p w14:paraId="2F0DCEE8" w14:textId="5F67429F" w:rsidR="0032771E" w:rsidRPr="00963792" w:rsidRDefault="00963792" w:rsidP="00925AE6">
      <w:pPr>
        <w:pStyle w:val="Heading2"/>
      </w:pPr>
      <w:r w:rsidRPr="00963792">
        <w:lastRenderedPageBreak/>
        <w:t>Specimen documents</w:t>
      </w:r>
    </w:p>
    <w:p w14:paraId="572B608C" w14:textId="0AA9645D" w:rsidR="00FF5B86" w:rsidRDefault="00EE4730" w:rsidP="00C52F54">
      <w:pPr>
        <w:pStyle w:val="ICASBody"/>
      </w:pPr>
      <w:r w:rsidRPr="00EE4730">
        <w:t>Statement of independence and confidentiality and confirmation of fit and proper status</w:t>
      </w:r>
      <w:r w:rsidR="008F7857">
        <w:t>:</w:t>
      </w:r>
    </w:p>
    <w:p w14:paraId="2E3E112F" w14:textId="2B488F41" w:rsidR="00963792" w:rsidRPr="00FF5B86" w:rsidRDefault="00745130" w:rsidP="00C52F54">
      <w:pPr>
        <w:pStyle w:val="ICASBody"/>
        <w:ind w:firstLine="567"/>
      </w:pPr>
      <w:hyperlink r:id="rId12" w:history="1">
        <w:r w:rsidR="000F1497" w:rsidRPr="00745130">
          <w:rPr>
            <w:rStyle w:val="Hyperlink"/>
          </w:rPr>
          <w:t xml:space="preserve">Individual fit &amp; proper form </w:t>
        </w:r>
        <w:r w:rsidR="00A64DED" w:rsidRPr="00745130">
          <w:rPr>
            <w:rStyle w:val="Hyperlink"/>
          </w:rPr>
          <w:t xml:space="preserve">- </w:t>
        </w:r>
        <w:r w:rsidR="008F7857" w:rsidRPr="00745130">
          <w:rPr>
            <w:rStyle w:val="Hyperlink"/>
          </w:rPr>
          <w:t>(non-audit) registered firm</w:t>
        </w:r>
      </w:hyperlink>
    </w:p>
    <w:p w14:paraId="79973207" w14:textId="4EF366EF" w:rsidR="00D44575" w:rsidRDefault="00745130" w:rsidP="00C52F54">
      <w:pPr>
        <w:pStyle w:val="ICASBody"/>
        <w:ind w:firstLine="567"/>
      </w:pPr>
      <w:hyperlink r:id="rId13" w:history="1">
        <w:r w:rsidR="00A64DED" w:rsidRPr="00745130">
          <w:rPr>
            <w:rStyle w:val="Hyperlink"/>
          </w:rPr>
          <w:t xml:space="preserve">Individual fit &amp; proper form – audit </w:t>
        </w:r>
        <w:r w:rsidR="00963792" w:rsidRPr="00745130">
          <w:rPr>
            <w:rStyle w:val="Hyperlink"/>
          </w:rPr>
          <w:t>registered firm</w:t>
        </w:r>
      </w:hyperlink>
    </w:p>
    <w:p w14:paraId="51ABE999" w14:textId="723E8BF1" w:rsidR="00167AD6" w:rsidRDefault="00651C39" w:rsidP="00C52F54">
      <w:pPr>
        <w:pStyle w:val="ICASBody"/>
        <w:ind w:firstLine="567"/>
      </w:pPr>
      <w:hyperlink r:id="rId14" w:history="1">
        <w:r w:rsidR="00167AD6" w:rsidRPr="00651C39">
          <w:rPr>
            <w:rStyle w:val="Hyperlink"/>
          </w:rPr>
          <w:t>Firm wide fit and proper form</w:t>
        </w:r>
        <w:r w:rsidR="00A64DED" w:rsidRPr="00651C39">
          <w:rPr>
            <w:rStyle w:val="Hyperlink"/>
          </w:rPr>
          <w:t xml:space="preserve"> – audit registered firm</w:t>
        </w:r>
      </w:hyperlink>
    </w:p>
    <w:p w14:paraId="559FE712" w14:textId="77777777" w:rsidR="00CD25D0" w:rsidRPr="00FF5B86" w:rsidRDefault="00CD25D0" w:rsidP="00C52F54">
      <w:pPr>
        <w:pStyle w:val="ICASBody"/>
        <w:ind w:firstLine="567"/>
      </w:pPr>
    </w:p>
    <w:p w14:paraId="2F96058A" w14:textId="7CE0D69F" w:rsidR="00236572" w:rsidRDefault="001D212B" w:rsidP="0056063F">
      <w:pPr>
        <w:pStyle w:val="Heading2"/>
      </w:pPr>
      <w:r w:rsidRPr="001D212B">
        <w:t xml:space="preserve">For further information and assistance </w:t>
      </w:r>
    </w:p>
    <w:p w14:paraId="35C1316B" w14:textId="6F65066F" w:rsidR="007B02C5" w:rsidRDefault="00000000" w:rsidP="0056063F">
      <w:pPr>
        <w:pStyle w:val="ICASBody"/>
      </w:pPr>
      <w:hyperlink r:id="rId15" w:history="1">
        <w:r w:rsidR="00C57DB4" w:rsidRPr="009A776E">
          <w:rPr>
            <w:rStyle w:val="Hyperlink"/>
          </w:rPr>
          <w:t>Audit Regulations</w:t>
        </w:r>
      </w:hyperlink>
      <w:r w:rsidR="00C57DB4">
        <w:t xml:space="preserve"> </w:t>
      </w:r>
      <w:r w:rsidR="009A776E">
        <w:t>contain</w:t>
      </w:r>
      <w:r w:rsidR="00E6426B">
        <w:t>s</w:t>
      </w:r>
      <w:r w:rsidR="009A776E">
        <w:t xml:space="preserve"> guidance</w:t>
      </w:r>
      <w:r w:rsidR="00E6426B">
        <w:t xml:space="preserve"> in Pa</w:t>
      </w:r>
      <w:r w:rsidR="000B7D44">
        <w:t>r</w:t>
      </w:r>
      <w:r w:rsidR="00E6426B">
        <w:t>t 2 o</w:t>
      </w:r>
      <w:r w:rsidR="009A776E">
        <w:t>n fit and proper status</w:t>
      </w:r>
      <w:r w:rsidR="000B7D44">
        <w:t>.</w:t>
      </w:r>
    </w:p>
    <w:p w14:paraId="1CAD6F04" w14:textId="5DC3A5EC" w:rsidR="001D212B" w:rsidRDefault="00C1227D" w:rsidP="0056063F">
      <w:pPr>
        <w:pStyle w:val="ICASBody"/>
      </w:pPr>
      <w:r>
        <w:t>F</w:t>
      </w:r>
      <w:r w:rsidR="00144200">
        <w:t>urther assistance</w:t>
      </w:r>
      <w:r w:rsidR="006461C6">
        <w:t xml:space="preserve"> and information can be obtained from the </w:t>
      </w:r>
      <w:r w:rsidR="00144200">
        <w:t>Practice Support</w:t>
      </w:r>
      <w:r w:rsidR="0099147A">
        <w:t xml:space="preserve"> team</w:t>
      </w:r>
      <w:r w:rsidR="006461C6">
        <w:t xml:space="preserve">. </w:t>
      </w:r>
      <w:r w:rsidR="00F33AF4">
        <w:t>You can contact them through the</w:t>
      </w:r>
      <w:r w:rsidR="007A7C03">
        <w:t xml:space="preserve"> Practice Support section of the </w:t>
      </w:r>
      <w:hyperlink r:id="rId16" w:history="1">
        <w:r w:rsidR="00617E38" w:rsidRPr="0056063F">
          <w:rPr>
            <w:rStyle w:val="Hyperlink"/>
          </w:rPr>
          <w:t xml:space="preserve">ICAS </w:t>
        </w:r>
        <w:r w:rsidR="00F33AF4" w:rsidRPr="0056063F">
          <w:rPr>
            <w:rStyle w:val="Hyperlink"/>
          </w:rPr>
          <w:t xml:space="preserve">Technical </w:t>
        </w:r>
        <w:r w:rsidR="00617E38" w:rsidRPr="0056063F">
          <w:rPr>
            <w:rStyle w:val="Hyperlink"/>
          </w:rPr>
          <w:t>h</w:t>
        </w:r>
        <w:r w:rsidR="00F33AF4" w:rsidRPr="0056063F">
          <w:rPr>
            <w:rStyle w:val="Hyperlink"/>
          </w:rPr>
          <w:t>elpdesk</w:t>
        </w:r>
      </w:hyperlink>
      <w:r w:rsidR="009B4720" w:rsidRPr="00346C38">
        <w:t>.</w:t>
      </w:r>
    </w:p>
    <w:p w14:paraId="16FC6C55" w14:textId="6CD4C8AD" w:rsidR="009B4720" w:rsidRDefault="009B4720" w:rsidP="0056272B">
      <w:pPr>
        <w:jc w:val="both"/>
        <w:rPr>
          <w:rFonts w:ascii="Arial" w:hAnsi="Arial" w:cs="Arial"/>
          <w:sz w:val="20"/>
        </w:rPr>
      </w:pPr>
    </w:p>
    <w:p w14:paraId="0B94D81A" w14:textId="77777777" w:rsidR="004C418D" w:rsidRDefault="004C418D" w:rsidP="0056272B">
      <w:pPr>
        <w:jc w:val="both"/>
        <w:rPr>
          <w:rFonts w:ascii="Arial" w:hAnsi="Arial" w:cs="Arial"/>
          <w:sz w:val="20"/>
        </w:rPr>
      </w:pPr>
    </w:p>
    <w:p w14:paraId="305E0BE3" w14:textId="77777777" w:rsidR="004C418D" w:rsidRDefault="004C418D" w:rsidP="0056272B">
      <w:pPr>
        <w:jc w:val="both"/>
        <w:rPr>
          <w:rFonts w:ascii="Arial" w:hAnsi="Arial" w:cs="Arial"/>
          <w:sz w:val="20"/>
        </w:rPr>
      </w:pPr>
    </w:p>
    <w:p w14:paraId="0A7688A1" w14:textId="77777777" w:rsidR="004C418D" w:rsidRDefault="004C418D" w:rsidP="0056272B">
      <w:pPr>
        <w:jc w:val="both"/>
        <w:rPr>
          <w:rFonts w:ascii="Arial" w:hAnsi="Arial" w:cs="Arial"/>
          <w:sz w:val="20"/>
        </w:rPr>
      </w:pPr>
    </w:p>
    <w:p w14:paraId="1DFEBFB1" w14:textId="77777777" w:rsidR="004C418D" w:rsidRDefault="004C418D" w:rsidP="0056272B">
      <w:pPr>
        <w:jc w:val="both"/>
        <w:rPr>
          <w:rFonts w:ascii="Arial" w:hAnsi="Arial" w:cs="Arial"/>
          <w:sz w:val="20"/>
        </w:rPr>
      </w:pPr>
    </w:p>
    <w:p w14:paraId="6FAA5306" w14:textId="77777777" w:rsidR="004C418D" w:rsidRDefault="004C418D" w:rsidP="0056272B">
      <w:pPr>
        <w:jc w:val="both"/>
        <w:rPr>
          <w:rFonts w:ascii="Arial" w:hAnsi="Arial" w:cs="Arial"/>
          <w:sz w:val="20"/>
        </w:rPr>
      </w:pPr>
    </w:p>
    <w:p w14:paraId="5799226B" w14:textId="77777777" w:rsidR="004C418D" w:rsidRDefault="004C418D" w:rsidP="0056272B">
      <w:pPr>
        <w:jc w:val="both"/>
        <w:rPr>
          <w:rFonts w:ascii="Arial" w:hAnsi="Arial" w:cs="Arial"/>
          <w:sz w:val="20"/>
        </w:rPr>
      </w:pPr>
    </w:p>
    <w:p w14:paraId="473F349D" w14:textId="77777777" w:rsidR="00197805" w:rsidRDefault="00197805" w:rsidP="0056272B">
      <w:pPr>
        <w:jc w:val="both"/>
        <w:rPr>
          <w:rFonts w:ascii="Arial" w:hAnsi="Arial" w:cs="Arial"/>
          <w:sz w:val="20"/>
        </w:rPr>
      </w:pPr>
    </w:p>
    <w:p w14:paraId="6D25B62E" w14:textId="77777777" w:rsidR="002E714C" w:rsidRDefault="002E714C" w:rsidP="0056272B">
      <w:pPr>
        <w:jc w:val="both"/>
        <w:rPr>
          <w:rFonts w:ascii="Arial" w:hAnsi="Arial" w:cs="Arial"/>
          <w:b/>
          <w:bCs/>
          <w:sz w:val="16"/>
          <w:szCs w:val="16"/>
        </w:rPr>
      </w:pPr>
    </w:p>
    <w:p w14:paraId="39699AB0" w14:textId="77777777" w:rsidR="002E714C" w:rsidRDefault="002E714C" w:rsidP="0056272B">
      <w:pPr>
        <w:jc w:val="both"/>
        <w:rPr>
          <w:rFonts w:ascii="Arial" w:hAnsi="Arial" w:cs="Arial"/>
          <w:b/>
          <w:bCs/>
          <w:sz w:val="16"/>
          <w:szCs w:val="16"/>
        </w:rPr>
      </w:pPr>
    </w:p>
    <w:p w14:paraId="66326B05" w14:textId="77777777" w:rsidR="009173B0" w:rsidRDefault="009173B0" w:rsidP="0056063F">
      <w:pPr>
        <w:pStyle w:val="ICASBoxOutHeading"/>
        <w:rPr>
          <w:sz w:val="16"/>
          <w:szCs w:val="16"/>
        </w:rPr>
      </w:pPr>
    </w:p>
    <w:p w14:paraId="42CB6F63" w14:textId="77777777" w:rsidR="009173B0" w:rsidRDefault="009173B0" w:rsidP="0056063F">
      <w:pPr>
        <w:pStyle w:val="ICASBoxOutHeading"/>
        <w:rPr>
          <w:sz w:val="16"/>
          <w:szCs w:val="16"/>
        </w:rPr>
      </w:pPr>
    </w:p>
    <w:p w14:paraId="05CA1487" w14:textId="77777777" w:rsidR="009173B0" w:rsidRDefault="009173B0" w:rsidP="0056063F">
      <w:pPr>
        <w:pStyle w:val="ICASBoxOutHeading"/>
        <w:rPr>
          <w:sz w:val="16"/>
          <w:szCs w:val="16"/>
        </w:rPr>
      </w:pPr>
    </w:p>
    <w:p w14:paraId="00467C19" w14:textId="77777777" w:rsidR="009173B0" w:rsidRDefault="009173B0" w:rsidP="0056063F">
      <w:pPr>
        <w:pStyle w:val="ICASBoxOutHeading"/>
        <w:rPr>
          <w:sz w:val="16"/>
          <w:szCs w:val="16"/>
        </w:rPr>
      </w:pPr>
    </w:p>
    <w:p w14:paraId="261343D0" w14:textId="77777777" w:rsidR="009173B0" w:rsidRDefault="009173B0" w:rsidP="0056063F">
      <w:pPr>
        <w:pStyle w:val="ICASBoxOutHeading"/>
        <w:rPr>
          <w:sz w:val="16"/>
          <w:szCs w:val="16"/>
        </w:rPr>
      </w:pPr>
    </w:p>
    <w:p w14:paraId="1C9FB667" w14:textId="77777777" w:rsidR="009173B0" w:rsidRDefault="009173B0" w:rsidP="0056063F">
      <w:pPr>
        <w:pStyle w:val="ICASBoxOutHeading"/>
        <w:rPr>
          <w:sz w:val="16"/>
          <w:szCs w:val="16"/>
        </w:rPr>
      </w:pPr>
    </w:p>
    <w:p w14:paraId="525EF303" w14:textId="77777777" w:rsidR="009173B0" w:rsidRDefault="009173B0" w:rsidP="0056063F">
      <w:pPr>
        <w:pStyle w:val="ICASBoxOutHeading"/>
        <w:rPr>
          <w:sz w:val="16"/>
          <w:szCs w:val="16"/>
        </w:rPr>
      </w:pPr>
    </w:p>
    <w:p w14:paraId="7CA55318" w14:textId="77777777" w:rsidR="009173B0" w:rsidRDefault="009173B0" w:rsidP="0056063F">
      <w:pPr>
        <w:pStyle w:val="ICASBoxOutHeading"/>
        <w:rPr>
          <w:sz w:val="16"/>
          <w:szCs w:val="16"/>
        </w:rPr>
      </w:pPr>
    </w:p>
    <w:p w14:paraId="3DF3E878" w14:textId="77777777" w:rsidR="009173B0" w:rsidRDefault="009173B0" w:rsidP="0056063F">
      <w:pPr>
        <w:pStyle w:val="ICASBoxOutHeading"/>
        <w:rPr>
          <w:sz w:val="16"/>
          <w:szCs w:val="16"/>
        </w:rPr>
      </w:pPr>
    </w:p>
    <w:p w14:paraId="54766280" w14:textId="77777777" w:rsidR="009173B0" w:rsidRDefault="009173B0" w:rsidP="0056063F">
      <w:pPr>
        <w:pStyle w:val="ICASBoxOutHeading"/>
        <w:rPr>
          <w:sz w:val="16"/>
          <w:szCs w:val="16"/>
        </w:rPr>
      </w:pPr>
    </w:p>
    <w:p w14:paraId="0D08ABF8" w14:textId="77777777" w:rsidR="009173B0" w:rsidRDefault="009173B0" w:rsidP="0056063F">
      <w:pPr>
        <w:pStyle w:val="ICASBoxOutHeading"/>
        <w:rPr>
          <w:sz w:val="16"/>
          <w:szCs w:val="16"/>
        </w:rPr>
      </w:pPr>
    </w:p>
    <w:p w14:paraId="1B90EDE7" w14:textId="77777777" w:rsidR="009173B0" w:rsidRDefault="009173B0" w:rsidP="0056063F">
      <w:pPr>
        <w:pStyle w:val="ICASBoxOutHeading"/>
        <w:rPr>
          <w:sz w:val="16"/>
          <w:szCs w:val="16"/>
        </w:rPr>
      </w:pPr>
    </w:p>
    <w:p w14:paraId="7837F4CF" w14:textId="77777777" w:rsidR="009173B0" w:rsidRDefault="009173B0" w:rsidP="0056063F">
      <w:pPr>
        <w:pStyle w:val="ICASBoxOutHeading"/>
        <w:rPr>
          <w:sz w:val="16"/>
          <w:szCs w:val="16"/>
        </w:rPr>
      </w:pPr>
    </w:p>
    <w:p w14:paraId="402FFA15" w14:textId="77777777" w:rsidR="009173B0" w:rsidRDefault="009173B0" w:rsidP="0056063F">
      <w:pPr>
        <w:pStyle w:val="ICASBoxOutHeading"/>
        <w:rPr>
          <w:sz w:val="16"/>
          <w:szCs w:val="16"/>
        </w:rPr>
      </w:pPr>
    </w:p>
    <w:p w14:paraId="255F2D47" w14:textId="77777777" w:rsidR="009173B0" w:rsidRDefault="009173B0" w:rsidP="0056063F">
      <w:pPr>
        <w:pStyle w:val="ICASBoxOutHeading"/>
        <w:rPr>
          <w:sz w:val="16"/>
          <w:szCs w:val="16"/>
        </w:rPr>
      </w:pPr>
    </w:p>
    <w:p w14:paraId="39EC051C" w14:textId="77777777" w:rsidR="009173B0" w:rsidRDefault="009173B0" w:rsidP="0056063F">
      <w:pPr>
        <w:pStyle w:val="ICASBoxOutHeading"/>
        <w:rPr>
          <w:sz w:val="16"/>
          <w:szCs w:val="16"/>
        </w:rPr>
      </w:pPr>
    </w:p>
    <w:p w14:paraId="6B24A37C" w14:textId="77777777" w:rsidR="009173B0" w:rsidRDefault="009173B0" w:rsidP="0056063F">
      <w:pPr>
        <w:pStyle w:val="ICASBoxOutHeading"/>
        <w:rPr>
          <w:sz w:val="16"/>
          <w:szCs w:val="16"/>
        </w:rPr>
      </w:pPr>
    </w:p>
    <w:p w14:paraId="6EFC42AB" w14:textId="77777777" w:rsidR="009173B0" w:rsidRDefault="009173B0" w:rsidP="0056063F">
      <w:pPr>
        <w:pStyle w:val="ICASBoxOutHeading"/>
        <w:rPr>
          <w:sz w:val="16"/>
          <w:szCs w:val="16"/>
        </w:rPr>
      </w:pPr>
    </w:p>
    <w:p w14:paraId="4E4A2656" w14:textId="77777777" w:rsidR="009173B0" w:rsidRDefault="009173B0" w:rsidP="0056063F">
      <w:pPr>
        <w:pStyle w:val="ICASBoxOutHeading"/>
        <w:rPr>
          <w:sz w:val="16"/>
          <w:szCs w:val="16"/>
        </w:rPr>
      </w:pPr>
    </w:p>
    <w:p w14:paraId="561C5208" w14:textId="77777777" w:rsidR="009173B0" w:rsidRDefault="009173B0" w:rsidP="0056063F">
      <w:pPr>
        <w:pStyle w:val="ICASBoxOutHeading"/>
        <w:rPr>
          <w:sz w:val="16"/>
          <w:szCs w:val="16"/>
        </w:rPr>
      </w:pPr>
    </w:p>
    <w:p w14:paraId="3A5EB1B4" w14:textId="77777777" w:rsidR="009173B0" w:rsidRDefault="009173B0" w:rsidP="0056063F">
      <w:pPr>
        <w:pStyle w:val="ICASBoxOutHeading"/>
        <w:rPr>
          <w:sz w:val="16"/>
          <w:szCs w:val="16"/>
        </w:rPr>
      </w:pPr>
    </w:p>
    <w:p w14:paraId="2B9DC35C" w14:textId="77777777" w:rsidR="009173B0" w:rsidRDefault="009173B0" w:rsidP="0056063F">
      <w:pPr>
        <w:pStyle w:val="ICASBoxOutHeading"/>
        <w:rPr>
          <w:sz w:val="16"/>
          <w:szCs w:val="16"/>
        </w:rPr>
      </w:pPr>
    </w:p>
    <w:p w14:paraId="1B9D5B98" w14:textId="77777777" w:rsidR="009173B0" w:rsidRDefault="009173B0" w:rsidP="0056063F">
      <w:pPr>
        <w:pStyle w:val="ICASBoxOutHeading"/>
        <w:rPr>
          <w:sz w:val="16"/>
          <w:szCs w:val="16"/>
        </w:rPr>
      </w:pPr>
    </w:p>
    <w:p w14:paraId="7C6C119D" w14:textId="77777777" w:rsidR="009173B0" w:rsidRDefault="009173B0" w:rsidP="0056063F">
      <w:pPr>
        <w:pStyle w:val="ICASBoxOutHeading"/>
        <w:rPr>
          <w:sz w:val="16"/>
          <w:szCs w:val="16"/>
        </w:rPr>
      </w:pPr>
    </w:p>
    <w:p w14:paraId="0D5DC7CE" w14:textId="77777777" w:rsidR="009173B0" w:rsidRDefault="009173B0" w:rsidP="0056063F">
      <w:pPr>
        <w:pStyle w:val="ICASBoxOutHeading"/>
        <w:rPr>
          <w:sz w:val="16"/>
          <w:szCs w:val="16"/>
        </w:rPr>
      </w:pPr>
    </w:p>
    <w:p w14:paraId="6A766F92" w14:textId="04D28AD0" w:rsidR="00E13F3E" w:rsidRPr="004C418D" w:rsidRDefault="00E13F3E" w:rsidP="0056063F">
      <w:pPr>
        <w:pStyle w:val="ICASBoxOutHeading"/>
        <w:rPr>
          <w:sz w:val="16"/>
          <w:szCs w:val="16"/>
        </w:rPr>
      </w:pPr>
      <w:r w:rsidRPr="004C418D">
        <w:rPr>
          <w:sz w:val="16"/>
          <w:szCs w:val="16"/>
        </w:rPr>
        <w:t>Disclaimer:</w:t>
      </w:r>
    </w:p>
    <w:p w14:paraId="633D0D1F" w14:textId="77777777" w:rsidR="004E4F49" w:rsidRPr="004C418D" w:rsidRDefault="004E4F49" w:rsidP="0056063F">
      <w:pPr>
        <w:pStyle w:val="ICASBoxOutBody"/>
        <w:rPr>
          <w:sz w:val="16"/>
          <w:szCs w:val="16"/>
        </w:rPr>
      </w:pPr>
    </w:p>
    <w:p w14:paraId="5CA312AC" w14:textId="335591C7" w:rsidR="00E13F3E" w:rsidRPr="004C418D" w:rsidRDefault="00E13F3E" w:rsidP="0056063F">
      <w:pPr>
        <w:pStyle w:val="ICASBoxOutBody"/>
        <w:rPr>
          <w:sz w:val="16"/>
          <w:szCs w:val="16"/>
        </w:rPr>
      </w:pPr>
      <w:r w:rsidRPr="004C418D">
        <w:rPr>
          <w:sz w:val="16"/>
          <w:szCs w:val="16"/>
        </w:rPr>
        <w:t>This document</w:t>
      </w:r>
      <w:r w:rsidR="009A0ED7" w:rsidRPr="004C418D">
        <w:rPr>
          <w:sz w:val="16"/>
          <w:szCs w:val="16"/>
        </w:rPr>
        <w:t xml:space="preserve"> </w:t>
      </w:r>
      <w:r w:rsidRPr="004C418D">
        <w:rPr>
          <w:sz w:val="16"/>
          <w:szCs w:val="16"/>
        </w:rPr>
        <w:t xml:space="preserve">has been published by ICAS for information purposes only and </w:t>
      </w:r>
      <w:r w:rsidR="009A0ED7" w:rsidRPr="004C418D">
        <w:rPr>
          <w:sz w:val="16"/>
          <w:szCs w:val="16"/>
        </w:rPr>
        <w:t xml:space="preserve">ICAS cannot accept </w:t>
      </w:r>
      <w:r w:rsidR="003817B9" w:rsidRPr="004C418D">
        <w:rPr>
          <w:sz w:val="16"/>
          <w:szCs w:val="16"/>
        </w:rPr>
        <w:t xml:space="preserve">responsibility for any person </w:t>
      </w:r>
      <w:r w:rsidR="00D401A9" w:rsidRPr="004C418D">
        <w:rPr>
          <w:sz w:val="16"/>
          <w:szCs w:val="16"/>
        </w:rPr>
        <w:t>acting</w:t>
      </w:r>
      <w:r w:rsidR="003817B9" w:rsidRPr="004C418D">
        <w:rPr>
          <w:sz w:val="16"/>
          <w:szCs w:val="16"/>
        </w:rPr>
        <w:t xml:space="preserve"> or refraining to act as a result of any material contained within this guidance. </w:t>
      </w:r>
      <w:r w:rsidRPr="004C418D">
        <w:rPr>
          <w:sz w:val="16"/>
          <w:szCs w:val="16"/>
        </w:rPr>
        <w:t>Recipients should make their own independent evaluation of this information and no action should be taken, solely relying on it.</w:t>
      </w:r>
      <w:r w:rsidR="000B6504" w:rsidRPr="004C418D">
        <w:rPr>
          <w:sz w:val="16"/>
          <w:szCs w:val="16"/>
        </w:rPr>
        <w:t xml:space="preserve"> The guidance is intended to assist members in the general application of </w:t>
      </w:r>
      <w:r w:rsidR="00A04F94" w:rsidRPr="004C418D">
        <w:rPr>
          <w:sz w:val="16"/>
          <w:szCs w:val="16"/>
        </w:rPr>
        <w:t>the Regulations, it is not intended to cover all aspects</w:t>
      </w:r>
      <w:r w:rsidR="00813D42" w:rsidRPr="004C418D">
        <w:rPr>
          <w:sz w:val="16"/>
          <w:szCs w:val="16"/>
        </w:rPr>
        <w:t xml:space="preserve">. </w:t>
      </w:r>
    </w:p>
    <w:p w14:paraId="77103A21" w14:textId="77777777" w:rsidR="00E13F3E" w:rsidRPr="004C418D" w:rsidRDefault="00E13F3E" w:rsidP="0056063F">
      <w:pPr>
        <w:pStyle w:val="ICASBoxOutBody"/>
        <w:rPr>
          <w:sz w:val="16"/>
          <w:szCs w:val="16"/>
        </w:rPr>
      </w:pPr>
    </w:p>
    <w:p w14:paraId="44930889" w14:textId="295A76C3" w:rsidR="00E13F3E" w:rsidRPr="004C418D" w:rsidRDefault="00E13F3E" w:rsidP="0056063F">
      <w:pPr>
        <w:pStyle w:val="ICASBoxOutBody"/>
        <w:rPr>
          <w:sz w:val="16"/>
          <w:szCs w:val="16"/>
        </w:rPr>
      </w:pPr>
      <w:r w:rsidRPr="004C418D">
        <w:rPr>
          <w:sz w:val="16"/>
          <w:szCs w:val="16"/>
        </w:rPr>
        <w:t>Whilst this information is believed to be reliable, ICAS, its employees and others involved in the production of this information do not provide any representation or warranty (express or implied) of any kind as regards the accuracy or completeness of this information, nor do they accept any responsibility or liability for loss or damage arising in any way from any use made of or reliance placed on this information</w:t>
      </w:r>
      <w:r w:rsidR="000B6504" w:rsidRPr="004C418D">
        <w:rPr>
          <w:sz w:val="16"/>
          <w:szCs w:val="16"/>
        </w:rPr>
        <w:t>.</w:t>
      </w:r>
    </w:p>
    <w:p w14:paraId="57BB560C" w14:textId="77777777" w:rsidR="00E13F3E" w:rsidRPr="004C418D" w:rsidRDefault="00E13F3E" w:rsidP="0056063F">
      <w:pPr>
        <w:pStyle w:val="ICASBoxOutBody"/>
        <w:rPr>
          <w:sz w:val="16"/>
          <w:szCs w:val="16"/>
        </w:rPr>
      </w:pPr>
    </w:p>
    <w:p w14:paraId="1E32B03E" w14:textId="34AF8F81" w:rsidR="00E13F3E" w:rsidRPr="004C418D" w:rsidRDefault="00E13F3E" w:rsidP="0056063F">
      <w:pPr>
        <w:pStyle w:val="ICASBoxOutBody"/>
        <w:rPr>
          <w:sz w:val="16"/>
          <w:szCs w:val="16"/>
        </w:rPr>
      </w:pPr>
      <w:r w:rsidRPr="004C418D">
        <w:rPr>
          <w:sz w:val="16"/>
          <w:szCs w:val="16"/>
        </w:rPr>
        <w:t>All information is believed to be correct at the time of publication</w:t>
      </w:r>
      <w:r w:rsidR="000B6504" w:rsidRPr="004C418D">
        <w:rPr>
          <w:sz w:val="16"/>
          <w:szCs w:val="16"/>
        </w:rPr>
        <w:t>.</w:t>
      </w:r>
    </w:p>
    <w:sectPr w:rsidR="00E13F3E" w:rsidRPr="004C418D" w:rsidSect="00A367F8">
      <w:headerReference w:type="default" r:id="rId17"/>
      <w:pgSz w:w="11907" w:h="16840" w:code="9"/>
      <w:pgMar w:top="1134" w:right="1134" w:bottom="1134" w:left="1418" w:header="99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2DAC0" w14:textId="77777777" w:rsidR="009D33E2" w:rsidRDefault="009D33E2">
      <w:r>
        <w:separator/>
      </w:r>
    </w:p>
  </w:endnote>
  <w:endnote w:type="continuationSeparator" w:id="0">
    <w:p w14:paraId="3860D8CE" w14:textId="77777777" w:rsidR="009D33E2" w:rsidRDefault="009D33E2">
      <w:r>
        <w:continuationSeparator/>
      </w:r>
    </w:p>
  </w:endnote>
  <w:endnote w:type="continuationNotice" w:id="1">
    <w:p w14:paraId="5F6A9617" w14:textId="77777777" w:rsidR="009D33E2" w:rsidRDefault="009D3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58278" w14:textId="77777777" w:rsidR="009D33E2" w:rsidRDefault="009D33E2">
      <w:r>
        <w:separator/>
      </w:r>
    </w:p>
  </w:footnote>
  <w:footnote w:type="continuationSeparator" w:id="0">
    <w:p w14:paraId="18CFD655" w14:textId="77777777" w:rsidR="009D33E2" w:rsidRDefault="009D33E2">
      <w:r>
        <w:continuationSeparator/>
      </w:r>
    </w:p>
  </w:footnote>
  <w:footnote w:type="continuationNotice" w:id="1">
    <w:p w14:paraId="51E5968E" w14:textId="77777777" w:rsidR="009D33E2" w:rsidRDefault="009D33E2"/>
  </w:footnote>
  <w:footnote w:id="2">
    <w:p w14:paraId="29CEBFE0" w14:textId="531F80AF" w:rsidR="00740C42" w:rsidRDefault="00740C42">
      <w:pPr>
        <w:pStyle w:val="FootnoteText"/>
      </w:pPr>
      <w:r>
        <w:rPr>
          <w:rStyle w:val="FootnoteReference"/>
        </w:rPr>
        <w:footnoteRef/>
      </w:r>
      <w:r>
        <w:t xml:space="preserve"> </w:t>
      </w:r>
      <w:r w:rsidRPr="00740C42">
        <w:rPr>
          <w:rFonts w:ascii="Arial" w:hAnsi="Arial" w:cs="Arial"/>
          <w:sz w:val="16"/>
          <w:szCs w:val="16"/>
        </w:rPr>
        <w:t>Regulation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A2675" w14:textId="552801A9" w:rsidR="00242535" w:rsidRDefault="009B0B12" w:rsidP="00242535">
    <w:pPr>
      <w:pStyle w:val="Header"/>
      <w:jc w:val="right"/>
    </w:pPr>
    <w:r w:rsidRPr="00CC6145">
      <w:rPr>
        <w:noProof/>
        <w:color w:val="8493A8"/>
      </w:rPr>
      <w:drawing>
        <wp:anchor distT="0" distB="0" distL="114300" distR="114300" simplePos="0" relativeHeight="251658240" behindDoc="0" locked="0" layoutInCell="1" allowOverlap="1" wp14:anchorId="7AD48BE1" wp14:editId="498D1EFE">
          <wp:simplePos x="0" y="0"/>
          <wp:positionH relativeFrom="margin">
            <wp:posOffset>5287010</wp:posOffset>
          </wp:positionH>
          <wp:positionV relativeFrom="paragraph">
            <wp:posOffset>-436880</wp:posOffset>
          </wp:positionV>
          <wp:extent cx="596265" cy="615950"/>
          <wp:effectExtent l="0" t="0" r="0" b="0"/>
          <wp:wrapThrough wrapText="bothSides">
            <wp:wrapPolygon edited="0">
              <wp:start x="690" y="0"/>
              <wp:lineTo x="0" y="668"/>
              <wp:lineTo x="0" y="20709"/>
              <wp:lineTo x="20013" y="20709"/>
              <wp:lineTo x="20703" y="19373"/>
              <wp:lineTo x="20703" y="0"/>
              <wp:lineTo x="690" y="0"/>
            </wp:wrapPolygon>
          </wp:wrapThrough>
          <wp:docPr id="143136374" name="Picture 143136374" descr="A blue square with white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57606" name="Picture 1" descr="A blue square with white lette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6265" cy="615950"/>
                  </a:xfrm>
                  <a:prstGeom prst="rect">
                    <a:avLst/>
                  </a:prstGeom>
                </pic:spPr>
              </pic:pic>
            </a:graphicData>
          </a:graphic>
          <wp14:sizeRelH relativeFrom="margin">
            <wp14:pctWidth>0</wp14:pctWidth>
          </wp14:sizeRelH>
          <wp14:sizeRelV relativeFrom="margin">
            <wp14:pctHeight>0</wp14:pctHeight>
          </wp14:sizeRelV>
        </wp:anchor>
      </w:drawing>
    </w:r>
  </w:p>
  <w:p w14:paraId="012FF65B" w14:textId="77777777" w:rsidR="00836426" w:rsidRDefault="00836426" w:rsidP="0024253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40D"/>
    <w:multiLevelType w:val="hybridMultilevel"/>
    <w:tmpl w:val="F86E4862"/>
    <w:lvl w:ilvl="0" w:tplc="3DE043B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40B4E"/>
    <w:multiLevelType w:val="hybridMultilevel"/>
    <w:tmpl w:val="A714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4034F"/>
    <w:multiLevelType w:val="hybridMultilevel"/>
    <w:tmpl w:val="9970E52E"/>
    <w:lvl w:ilvl="0" w:tplc="3A82ECC4">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32F23"/>
    <w:multiLevelType w:val="hybridMultilevel"/>
    <w:tmpl w:val="D368DA1C"/>
    <w:lvl w:ilvl="0" w:tplc="4152615E">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92F55"/>
    <w:multiLevelType w:val="hybridMultilevel"/>
    <w:tmpl w:val="0DCA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629AA"/>
    <w:multiLevelType w:val="hybridMultilevel"/>
    <w:tmpl w:val="C032D80E"/>
    <w:lvl w:ilvl="0" w:tplc="1FB25474">
      <w:start w:val="1"/>
      <w:numFmt w:val="bullet"/>
      <w:pStyle w:val="ICASBulletssecondlevel"/>
      <w:lvlText w:val=""/>
      <w:lvlJc w:val="left"/>
      <w:pPr>
        <w:ind w:left="454" w:hanging="170"/>
      </w:pPr>
      <w:rPr>
        <w:rFonts w:ascii="Symbol" w:hAnsi="Symbol" w:hint="default"/>
        <w:color w:val="5858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0029B"/>
    <w:multiLevelType w:val="hybridMultilevel"/>
    <w:tmpl w:val="5394E7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5117B"/>
    <w:multiLevelType w:val="hybridMultilevel"/>
    <w:tmpl w:val="BD46DE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41836"/>
    <w:multiLevelType w:val="hybridMultilevel"/>
    <w:tmpl w:val="1248A6B0"/>
    <w:lvl w:ilvl="0" w:tplc="3DE043B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B6B8B"/>
    <w:multiLevelType w:val="hybridMultilevel"/>
    <w:tmpl w:val="170A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313CB"/>
    <w:multiLevelType w:val="hybridMultilevel"/>
    <w:tmpl w:val="1F62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9489B"/>
    <w:multiLevelType w:val="hybridMultilevel"/>
    <w:tmpl w:val="5950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513F4"/>
    <w:multiLevelType w:val="hybridMultilevel"/>
    <w:tmpl w:val="3FE0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008F0"/>
    <w:multiLevelType w:val="hybridMultilevel"/>
    <w:tmpl w:val="3142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12A49"/>
    <w:multiLevelType w:val="hybridMultilevel"/>
    <w:tmpl w:val="92EA9F90"/>
    <w:lvl w:ilvl="0" w:tplc="68A05ADE">
      <w:start w:val="2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66DA3"/>
    <w:multiLevelType w:val="hybridMultilevel"/>
    <w:tmpl w:val="345AE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1161AD"/>
    <w:multiLevelType w:val="hybridMultilevel"/>
    <w:tmpl w:val="00842854"/>
    <w:lvl w:ilvl="0" w:tplc="3DE043B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7181B"/>
    <w:multiLevelType w:val="hybridMultilevel"/>
    <w:tmpl w:val="D98EC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745B42"/>
    <w:multiLevelType w:val="hybridMultilevel"/>
    <w:tmpl w:val="25E64F42"/>
    <w:lvl w:ilvl="0" w:tplc="EBF80BFE">
      <w:start w:val="1"/>
      <w:numFmt w:val="bullet"/>
      <w:pStyle w:val="Title"/>
      <w:lvlText w:val=""/>
      <w:lvlJc w:val="left"/>
      <w:pPr>
        <w:ind w:left="720" w:hanging="360"/>
      </w:pPr>
      <w:rPr>
        <w:rFonts w:ascii="Symbol" w:hAnsi="Symbol" w:hint="default"/>
        <w:color w:val="4D46D9"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7BD2812"/>
    <w:multiLevelType w:val="hybridMultilevel"/>
    <w:tmpl w:val="09BE29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A75D4B"/>
    <w:multiLevelType w:val="hybridMultilevel"/>
    <w:tmpl w:val="2EF48A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A76F20"/>
    <w:multiLevelType w:val="hybridMultilevel"/>
    <w:tmpl w:val="E0442C38"/>
    <w:lvl w:ilvl="0" w:tplc="3A82ECC4">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57026F"/>
    <w:multiLevelType w:val="hybridMultilevel"/>
    <w:tmpl w:val="056EB4FE"/>
    <w:lvl w:ilvl="0" w:tplc="3DE043B6">
      <w:start w:val="5"/>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C3516D"/>
    <w:multiLevelType w:val="hybridMultilevel"/>
    <w:tmpl w:val="2AD20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2E6178"/>
    <w:multiLevelType w:val="hybridMultilevel"/>
    <w:tmpl w:val="1764A2F0"/>
    <w:lvl w:ilvl="0" w:tplc="3DE043B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6D251C"/>
    <w:multiLevelType w:val="hybridMultilevel"/>
    <w:tmpl w:val="D116F9DA"/>
    <w:lvl w:ilvl="0" w:tplc="3DE043B6">
      <w:start w:val="5"/>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683F0588"/>
    <w:multiLevelType w:val="hybridMultilevel"/>
    <w:tmpl w:val="85324F70"/>
    <w:lvl w:ilvl="0" w:tplc="0809000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8A6166"/>
    <w:multiLevelType w:val="hybridMultilevel"/>
    <w:tmpl w:val="98CEA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943647"/>
    <w:multiLevelType w:val="hybridMultilevel"/>
    <w:tmpl w:val="E82ED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8D0620"/>
    <w:multiLevelType w:val="hybridMultilevel"/>
    <w:tmpl w:val="478E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9347C"/>
    <w:multiLevelType w:val="hybridMultilevel"/>
    <w:tmpl w:val="6B96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EA5BC2"/>
    <w:multiLevelType w:val="hybridMultilevel"/>
    <w:tmpl w:val="B08A13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626937">
    <w:abstractNumId w:val="17"/>
  </w:num>
  <w:num w:numId="2" w16cid:durableId="206840405">
    <w:abstractNumId w:val="13"/>
  </w:num>
  <w:num w:numId="3" w16cid:durableId="81726613">
    <w:abstractNumId w:val="29"/>
  </w:num>
  <w:num w:numId="4" w16cid:durableId="41293493">
    <w:abstractNumId w:val="0"/>
  </w:num>
  <w:num w:numId="5" w16cid:durableId="98643081">
    <w:abstractNumId w:val="16"/>
  </w:num>
  <w:num w:numId="6" w16cid:durableId="1817993089">
    <w:abstractNumId w:val="15"/>
  </w:num>
  <w:num w:numId="7" w16cid:durableId="1888757007">
    <w:abstractNumId w:val="25"/>
  </w:num>
  <w:num w:numId="8" w16cid:durableId="1605264285">
    <w:abstractNumId w:val="24"/>
  </w:num>
  <w:num w:numId="9" w16cid:durableId="135146825">
    <w:abstractNumId w:val="27"/>
  </w:num>
  <w:num w:numId="10" w16cid:durableId="514541481">
    <w:abstractNumId w:val="22"/>
  </w:num>
  <w:num w:numId="11" w16cid:durableId="1282347221">
    <w:abstractNumId w:val="8"/>
  </w:num>
  <w:num w:numId="12" w16cid:durableId="1959754954">
    <w:abstractNumId w:val="23"/>
  </w:num>
  <w:num w:numId="13" w16cid:durableId="75714040">
    <w:abstractNumId w:val="28"/>
  </w:num>
  <w:num w:numId="14" w16cid:durableId="297496312">
    <w:abstractNumId w:val="20"/>
  </w:num>
  <w:num w:numId="15" w16cid:durableId="1060976707">
    <w:abstractNumId w:val="31"/>
  </w:num>
  <w:num w:numId="16" w16cid:durableId="1270049222">
    <w:abstractNumId w:val="11"/>
  </w:num>
  <w:num w:numId="17" w16cid:durableId="995113833">
    <w:abstractNumId w:val="10"/>
  </w:num>
  <w:num w:numId="18" w16cid:durableId="1739207671">
    <w:abstractNumId w:val="9"/>
  </w:num>
  <w:num w:numId="19" w16cid:durableId="2048875124">
    <w:abstractNumId w:val="6"/>
  </w:num>
  <w:num w:numId="20" w16cid:durableId="1901476982">
    <w:abstractNumId w:val="4"/>
  </w:num>
  <w:num w:numId="21" w16cid:durableId="1619406511">
    <w:abstractNumId w:val="1"/>
  </w:num>
  <w:num w:numId="22" w16cid:durableId="1804350529">
    <w:abstractNumId w:val="12"/>
  </w:num>
  <w:num w:numId="23" w16cid:durableId="382796984">
    <w:abstractNumId w:val="14"/>
  </w:num>
  <w:num w:numId="24" w16cid:durableId="1815757163">
    <w:abstractNumId w:val="3"/>
  </w:num>
  <w:num w:numId="25" w16cid:durableId="1446777351">
    <w:abstractNumId w:val="19"/>
  </w:num>
  <w:num w:numId="26" w16cid:durableId="2076471330">
    <w:abstractNumId w:val="2"/>
  </w:num>
  <w:num w:numId="27" w16cid:durableId="239678669">
    <w:abstractNumId w:val="21"/>
  </w:num>
  <w:num w:numId="28" w16cid:durableId="1375501662">
    <w:abstractNumId w:val="26"/>
  </w:num>
  <w:num w:numId="29" w16cid:durableId="494495176">
    <w:abstractNumId w:val="30"/>
  </w:num>
  <w:num w:numId="30" w16cid:durableId="1841505621">
    <w:abstractNumId w:val="5"/>
  </w:num>
  <w:num w:numId="31" w16cid:durableId="1673408883">
    <w:abstractNumId w:val="18"/>
  </w:num>
  <w:num w:numId="32" w16cid:durableId="588848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CD"/>
    <w:rsid w:val="00000173"/>
    <w:rsid w:val="000014D3"/>
    <w:rsid w:val="000032B8"/>
    <w:rsid w:val="00003503"/>
    <w:rsid w:val="00004833"/>
    <w:rsid w:val="00006879"/>
    <w:rsid w:val="000074A4"/>
    <w:rsid w:val="00007F07"/>
    <w:rsid w:val="0001183D"/>
    <w:rsid w:val="0001225C"/>
    <w:rsid w:val="00014CD5"/>
    <w:rsid w:val="00014CE3"/>
    <w:rsid w:val="000154CE"/>
    <w:rsid w:val="00015A2C"/>
    <w:rsid w:val="00016556"/>
    <w:rsid w:val="00017E6E"/>
    <w:rsid w:val="00020044"/>
    <w:rsid w:val="0002188D"/>
    <w:rsid w:val="0002267A"/>
    <w:rsid w:val="000237BA"/>
    <w:rsid w:val="0002426D"/>
    <w:rsid w:val="000267C4"/>
    <w:rsid w:val="0002699A"/>
    <w:rsid w:val="00026F0A"/>
    <w:rsid w:val="00030622"/>
    <w:rsid w:val="000307A8"/>
    <w:rsid w:val="00031064"/>
    <w:rsid w:val="000316D2"/>
    <w:rsid w:val="00031FA3"/>
    <w:rsid w:val="000358C2"/>
    <w:rsid w:val="000364BC"/>
    <w:rsid w:val="00037B81"/>
    <w:rsid w:val="00037F4B"/>
    <w:rsid w:val="00042EF6"/>
    <w:rsid w:val="000439C8"/>
    <w:rsid w:val="00045FE0"/>
    <w:rsid w:val="00046259"/>
    <w:rsid w:val="0004783D"/>
    <w:rsid w:val="00050F6C"/>
    <w:rsid w:val="00052841"/>
    <w:rsid w:val="00053145"/>
    <w:rsid w:val="00054141"/>
    <w:rsid w:val="00054EE9"/>
    <w:rsid w:val="00055DF8"/>
    <w:rsid w:val="000562B6"/>
    <w:rsid w:val="00056620"/>
    <w:rsid w:val="000571BB"/>
    <w:rsid w:val="00057D23"/>
    <w:rsid w:val="00057E8F"/>
    <w:rsid w:val="0006013D"/>
    <w:rsid w:val="000611F3"/>
    <w:rsid w:val="00061B49"/>
    <w:rsid w:val="00061E1C"/>
    <w:rsid w:val="00062C41"/>
    <w:rsid w:val="00063552"/>
    <w:rsid w:val="0006461F"/>
    <w:rsid w:val="00065649"/>
    <w:rsid w:val="000667AC"/>
    <w:rsid w:val="00066E08"/>
    <w:rsid w:val="00070A6D"/>
    <w:rsid w:val="00071952"/>
    <w:rsid w:val="00071E95"/>
    <w:rsid w:val="0007265D"/>
    <w:rsid w:val="00072822"/>
    <w:rsid w:val="00072D9E"/>
    <w:rsid w:val="000774B4"/>
    <w:rsid w:val="00080811"/>
    <w:rsid w:val="000808ED"/>
    <w:rsid w:val="000817E9"/>
    <w:rsid w:val="00081807"/>
    <w:rsid w:val="000847FC"/>
    <w:rsid w:val="00084B28"/>
    <w:rsid w:val="00084F8C"/>
    <w:rsid w:val="00091F85"/>
    <w:rsid w:val="000936E2"/>
    <w:rsid w:val="00094A60"/>
    <w:rsid w:val="00095A5B"/>
    <w:rsid w:val="000969C5"/>
    <w:rsid w:val="000A2427"/>
    <w:rsid w:val="000A262E"/>
    <w:rsid w:val="000A2BA0"/>
    <w:rsid w:val="000A3D85"/>
    <w:rsid w:val="000A498D"/>
    <w:rsid w:val="000A6457"/>
    <w:rsid w:val="000B135E"/>
    <w:rsid w:val="000B1FC3"/>
    <w:rsid w:val="000B3225"/>
    <w:rsid w:val="000B37A4"/>
    <w:rsid w:val="000B4286"/>
    <w:rsid w:val="000B4BAA"/>
    <w:rsid w:val="000B6504"/>
    <w:rsid w:val="000B7293"/>
    <w:rsid w:val="000B7D44"/>
    <w:rsid w:val="000C2D46"/>
    <w:rsid w:val="000C4F70"/>
    <w:rsid w:val="000C6532"/>
    <w:rsid w:val="000C67CC"/>
    <w:rsid w:val="000D1287"/>
    <w:rsid w:val="000D21A0"/>
    <w:rsid w:val="000D3D6C"/>
    <w:rsid w:val="000D6186"/>
    <w:rsid w:val="000D7534"/>
    <w:rsid w:val="000D7B44"/>
    <w:rsid w:val="000D7D99"/>
    <w:rsid w:val="000E0882"/>
    <w:rsid w:val="000E150B"/>
    <w:rsid w:val="000E21E9"/>
    <w:rsid w:val="000E2C0C"/>
    <w:rsid w:val="000E3C41"/>
    <w:rsid w:val="000E4738"/>
    <w:rsid w:val="000E4F20"/>
    <w:rsid w:val="000E4FEC"/>
    <w:rsid w:val="000E6A07"/>
    <w:rsid w:val="000E6F15"/>
    <w:rsid w:val="000F0395"/>
    <w:rsid w:val="000F1497"/>
    <w:rsid w:val="000F44FF"/>
    <w:rsid w:val="000F5B0E"/>
    <w:rsid w:val="000F5DF5"/>
    <w:rsid w:val="00100AD1"/>
    <w:rsid w:val="00101D34"/>
    <w:rsid w:val="00102F1B"/>
    <w:rsid w:val="001059F4"/>
    <w:rsid w:val="00110284"/>
    <w:rsid w:val="001104DF"/>
    <w:rsid w:val="0011128C"/>
    <w:rsid w:val="001113D1"/>
    <w:rsid w:val="00111F63"/>
    <w:rsid w:val="00115225"/>
    <w:rsid w:val="001203E9"/>
    <w:rsid w:val="001208EF"/>
    <w:rsid w:val="0012285D"/>
    <w:rsid w:val="00123879"/>
    <w:rsid w:val="001301D2"/>
    <w:rsid w:val="001316B8"/>
    <w:rsid w:val="001336BB"/>
    <w:rsid w:val="00136B24"/>
    <w:rsid w:val="00136E2F"/>
    <w:rsid w:val="00137626"/>
    <w:rsid w:val="001405E9"/>
    <w:rsid w:val="00144200"/>
    <w:rsid w:val="00144E04"/>
    <w:rsid w:val="00144EAB"/>
    <w:rsid w:val="001452FA"/>
    <w:rsid w:val="001462C0"/>
    <w:rsid w:val="00150576"/>
    <w:rsid w:val="001506C5"/>
    <w:rsid w:val="00150AB9"/>
    <w:rsid w:val="00150B92"/>
    <w:rsid w:val="00152FB0"/>
    <w:rsid w:val="00154195"/>
    <w:rsid w:val="00154ABD"/>
    <w:rsid w:val="001603EB"/>
    <w:rsid w:val="0016049E"/>
    <w:rsid w:val="001632E5"/>
    <w:rsid w:val="00164A42"/>
    <w:rsid w:val="00164E1C"/>
    <w:rsid w:val="0016747D"/>
    <w:rsid w:val="00167AD6"/>
    <w:rsid w:val="00167F03"/>
    <w:rsid w:val="0017081C"/>
    <w:rsid w:val="00170EDA"/>
    <w:rsid w:val="00173304"/>
    <w:rsid w:val="00173461"/>
    <w:rsid w:val="00175815"/>
    <w:rsid w:val="00176D3E"/>
    <w:rsid w:val="00176D42"/>
    <w:rsid w:val="0018015F"/>
    <w:rsid w:val="00182AA5"/>
    <w:rsid w:val="00183879"/>
    <w:rsid w:val="00184F0F"/>
    <w:rsid w:val="0019026C"/>
    <w:rsid w:val="00191766"/>
    <w:rsid w:val="001917D3"/>
    <w:rsid w:val="00195B17"/>
    <w:rsid w:val="0019656A"/>
    <w:rsid w:val="00197805"/>
    <w:rsid w:val="001A3647"/>
    <w:rsid w:val="001A71B3"/>
    <w:rsid w:val="001B002B"/>
    <w:rsid w:val="001B1ED3"/>
    <w:rsid w:val="001B2C34"/>
    <w:rsid w:val="001B316D"/>
    <w:rsid w:val="001B42E0"/>
    <w:rsid w:val="001B4B0B"/>
    <w:rsid w:val="001B5459"/>
    <w:rsid w:val="001B5EF8"/>
    <w:rsid w:val="001B6019"/>
    <w:rsid w:val="001B6A37"/>
    <w:rsid w:val="001B743F"/>
    <w:rsid w:val="001B7D84"/>
    <w:rsid w:val="001C033D"/>
    <w:rsid w:val="001C1413"/>
    <w:rsid w:val="001C202C"/>
    <w:rsid w:val="001C27ED"/>
    <w:rsid w:val="001C374C"/>
    <w:rsid w:val="001C3817"/>
    <w:rsid w:val="001C3E54"/>
    <w:rsid w:val="001C4792"/>
    <w:rsid w:val="001C64E6"/>
    <w:rsid w:val="001C69D2"/>
    <w:rsid w:val="001D00F0"/>
    <w:rsid w:val="001D02D6"/>
    <w:rsid w:val="001D0604"/>
    <w:rsid w:val="001D212B"/>
    <w:rsid w:val="001D2137"/>
    <w:rsid w:val="001D30FD"/>
    <w:rsid w:val="001D3E61"/>
    <w:rsid w:val="001D49D4"/>
    <w:rsid w:val="001D5E50"/>
    <w:rsid w:val="001D6E4C"/>
    <w:rsid w:val="001D701A"/>
    <w:rsid w:val="001D7290"/>
    <w:rsid w:val="001D73E1"/>
    <w:rsid w:val="001E09BB"/>
    <w:rsid w:val="001E4B7A"/>
    <w:rsid w:val="001E4F06"/>
    <w:rsid w:val="001E540C"/>
    <w:rsid w:val="001E56BC"/>
    <w:rsid w:val="001E58FC"/>
    <w:rsid w:val="001F09BE"/>
    <w:rsid w:val="001F187E"/>
    <w:rsid w:val="001F1937"/>
    <w:rsid w:val="001F3B8E"/>
    <w:rsid w:val="001F441B"/>
    <w:rsid w:val="001F5942"/>
    <w:rsid w:val="001F596C"/>
    <w:rsid w:val="001F72D8"/>
    <w:rsid w:val="00200A9D"/>
    <w:rsid w:val="00201313"/>
    <w:rsid w:val="00203379"/>
    <w:rsid w:val="00203F8F"/>
    <w:rsid w:val="0020472D"/>
    <w:rsid w:val="00205C31"/>
    <w:rsid w:val="00206EAE"/>
    <w:rsid w:val="0020799C"/>
    <w:rsid w:val="002118CF"/>
    <w:rsid w:val="002128A3"/>
    <w:rsid w:val="0021393E"/>
    <w:rsid w:val="00214156"/>
    <w:rsid w:val="00216A5F"/>
    <w:rsid w:val="0021768F"/>
    <w:rsid w:val="00220338"/>
    <w:rsid w:val="00220634"/>
    <w:rsid w:val="0022131A"/>
    <w:rsid w:val="00221F44"/>
    <w:rsid w:val="00222287"/>
    <w:rsid w:val="0022374B"/>
    <w:rsid w:val="0022519B"/>
    <w:rsid w:val="002279C7"/>
    <w:rsid w:val="00227AC6"/>
    <w:rsid w:val="00232822"/>
    <w:rsid w:val="00232E77"/>
    <w:rsid w:val="00233774"/>
    <w:rsid w:val="0023433E"/>
    <w:rsid w:val="002357F9"/>
    <w:rsid w:val="00236572"/>
    <w:rsid w:val="00236F90"/>
    <w:rsid w:val="0023749E"/>
    <w:rsid w:val="002407CC"/>
    <w:rsid w:val="00240E73"/>
    <w:rsid w:val="00242535"/>
    <w:rsid w:val="0024275B"/>
    <w:rsid w:val="0024322B"/>
    <w:rsid w:val="00243AA7"/>
    <w:rsid w:val="002472EF"/>
    <w:rsid w:val="00247FDA"/>
    <w:rsid w:val="00250995"/>
    <w:rsid w:val="00250DB0"/>
    <w:rsid w:val="0025170B"/>
    <w:rsid w:val="00251ADB"/>
    <w:rsid w:val="0025341C"/>
    <w:rsid w:val="00253661"/>
    <w:rsid w:val="0025372F"/>
    <w:rsid w:val="00256972"/>
    <w:rsid w:val="00257A82"/>
    <w:rsid w:val="00257F10"/>
    <w:rsid w:val="00261C35"/>
    <w:rsid w:val="00261C54"/>
    <w:rsid w:val="00262136"/>
    <w:rsid w:val="00262CA9"/>
    <w:rsid w:val="00263F81"/>
    <w:rsid w:val="00265BE9"/>
    <w:rsid w:val="0026605C"/>
    <w:rsid w:val="002668F7"/>
    <w:rsid w:val="002672EB"/>
    <w:rsid w:val="00267D63"/>
    <w:rsid w:val="00267EAD"/>
    <w:rsid w:val="00274C5D"/>
    <w:rsid w:val="0027798F"/>
    <w:rsid w:val="002805C5"/>
    <w:rsid w:val="00281747"/>
    <w:rsid w:val="00284224"/>
    <w:rsid w:val="002847EA"/>
    <w:rsid w:val="00285728"/>
    <w:rsid w:val="0028589C"/>
    <w:rsid w:val="0028667D"/>
    <w:rsid w:val="00287476"/>
    <w:rsid w:val="0028762A"/>
    <w:rsid w:val="00290CA1"/>
    <w:rsid w:val="002917C3"/>
    <w:rsid w:val="00291B68"/>
    <w:rsid w:val="00292366"/>
    <w:rsid w:val="002927CD"/>
    <w:rsid w:val="00292C02"/>
    <w:rsid w:val="00292D43"/>
    <w:rsid w:val="00296026"/>
    <w:rsid w:val="0029658E"/>
    <w:rsid w:val="002976B5"/>
    <w:rsid w:val="002A16F7"/>
    <w:rsid w:val="002A29D8"/>
    <w:rsid w:val="002A2CA6"/>
    <w:rsid w:val="002A36A4"/>
    <w:rsid w:val="002A4BAA"/>
    <w:rsid w:val="002A5849"/>
    <w:rsid w:val="002A61B9"/>
    <w:rsid w:val="002A79FB"/>
    <w:rsid w:val="002B06AB"/>
    <w:rsid w:val="002B0E76"/>
    <w:rsid w:val="002B16AE"/>
    <w:rsid w:val="002B2474"/>
    <w:rsid w:val="002B25D8"/>
    <w:rsid w:val="002B4457"/>
    <w:rsid w:val="002B5AB7"/>
    <w:rsid w:val="002B7FB1"/>
    <w:rsid w:val="002C17BE"/>
    <w:rsid w:val="002C1FD1"/>
    <w:rsid w:val="002C3379"/>
    <w:rsid w:val="002C3A8E"/>
    <w:rsid w:val="002C3C6F"/>
    <w:rsid w:val="002D0C07"/>
    <w:rsid w:val="002D568E"/>
    <w:rsid w:val="002D632E"/>
    <w:rsid w:val="002D6421"/>
    <w:rsid w:val="002D6C74"/>
    <w:rsid w:val="002D73E5"/>
    <w:rsid w:val="002E0F40"/>
    <w:rsid w:val="002E1322"/>
    <w:rsid w:val="002E1766"/>
    <w:rsid w:val="002E1B0F"/>
    <w:rsid w:val="002E2862"/>
    <w:rsid w:val="002E2DAC"/>
    <w:rsid w:val="002E3D24"/>
    <w:rsid w:val="002E3F13"/>
    <w:rsid w:val="002E4819"/>
    <w:rsid w:val="002E5956"/>
    <w:rsid w:val="002E5F45"/>
    <w:rsid w:val="002E6627"/>
    <w:rsid w:val="002E708C"/>
    <w:rsid w:val="002E714C"/>
    <w:rsid w:val="002E747A"/>
    <w:rsid w:val="002F0A3F"/>
    <w:rsid w:val="002F2D3B"/>
    <w:rsid w:val="002F3689"/>
    <w:rsid w:val="002F5D32"/>
    <w:rsid w:val="00302519"/>
    <w:rsid w:val="00303F57"/>
    <w:rsid w:val="00304E46"/>
    <w:rsid w:val="003057CE"/>
    <w:rsid w:val="00306578"/>
    <w:rsid w:val="00306983"/>
    <w:rsid w:val="003108B4"/>
    <w:rsid w:val="003109AD"/>
    <w:rsid w:val="003133C5"/>
    <w:rsid w:val="003156B5"/>
    <w:rsid w:val="00316E14"/>
    <w:rsid w:val="00316E77"/>
    <w:rsid w:val="0031737B"/>
    <w:rsid w:val="0032151A"/>
    <w:rsid w:val="003217EE"/>
    <w:rsid w:val="00322E4F"/>
    <w:rsid w:val="00325704"/>
    <w:rsid w:val="003267B9"/>
    <w:rsid w:val="00326832"/>
    <w:rsid w:val="0032771E"/>
    <w:rsid w:val="00327A1A"/>
    <w:rsid w:val="00330176"/>
    <w:rsid w:val="00330B0C"/>
    <w:rsid w:val="003332A5"/>
    <w:rsid w:val="0033461A"/>
    <w:rsid w:val="00335C9A"/>
    <w:rsid w:val="003365A3"/>
    <w:rsid w:val="00336981"/>
    <w:rsid w:val="00340C60"/>
    <w:rsid w:val="00342060"/>
    <w:rsid w:val="003446BD"/>
    <w:rsid w:val="003458A6"/>
    <w:rsid w:val="00346997"/>
    <w:rsid w:val="00346C38"/>
    <w:rsid w:val="00347632"/>
    <w:rsid w:val="00347F89"/>
    <w:rsid w:val="0035068D"/>
    <w:rsid w:val="003507CB"/>
    <w:rsid w:val="00354C3D"/>
    <w:rsid w:val="00357C31"/>
    <w:rsid w:val="00361602"/>
    <w:rsid w:val="003628DB"/>
    <w:rsid w:val="003630F7"/>
    <w:rsid w:val="00363737"/>
    <w:rsid w:val="00365ECC"/>
    <w:rsid w:val="003668A8"/>
    <w:rsid w:val="003721E3"/>
    <w:rsid w:val="00372CB5"/>
    <w:rsid w:val="0037423B"/>
    <w:rsid w:val="0037608D"/>
    <w:rsid w:val="0037621E"/>
    <w:rsid w:val="00376B03"/>
    <w:rsid w:val="003805D2"/>
    <w:rsid w:val="00381700"/>
    <w:rsid w:val="003817B9"/>
    <w:rsid w:val="003825BA"/>
    <w:rsid w:val="003825DC"/>
    <w:rsid w:val="00382A19"/>
    <w:rsid w:val="003852A1"/>
    <w:rsid w:val="003859DB"/>
    <w:rsid w:val="003867D5"/>
    <w:rsid w:val="003902D7"/>
    <w:rsid w:val="003909C3"/>
    <w:rsid w:val="00391BFD"/>
    <w:rsid w:val="00396345"/>
    <w:rsid w:val="003979F0"/>
    <w:rsid w:val="00397B4B"/>
    <w:rsid w:val="003A1222"/>
    <w:rsid w:val="003A1E72"/>
    <w:rsid w:val="003A2CE7"/>
    <w:rsid w:val="003A4EEB"/>
    <w:rsid w:val="003A5546"/>
    <w:rsid w:val="003A7054"/>
    <w:rsid w:val="003A78FC"/>
    <w:rsid w:val="003B10F7"/>
    <w:rsid w:val="003B139C"/>
    <w:rsid w:val="003B2BA9"/>
    <w:rsid w:val="003B3C71"/>
    <w:rsid w:val="003B4FCE"/>
    <w:rsid w:val="003B5C1B"/>
    <w:rsid w:val="003B5F15"/>
    <w:rsid w:val="003B6C7D"/>
    <w:rsid w:val="003C0382"/>
    <w:rsid w:val="003C145A"/>
    <w:rsid w:val="003C1F30"/>
    <w:rsid w:val="003C2457"/>
    <w:rsid w:val="003C2C0C"/>
    <w:rsid w:val="003C4926"/>
    <w:rsid w:val="003C6737"/>
    <w:rsid w:val="003C6864"/>
    <w:rsid w:val="003C769E"/>
    <w:rsid w:val="003D0B0C"/>
    <w:rsid w:val="003D1C61"/>
    <w:rsid w:val="003D32AB"/>
    <w:rsid w:val="003D39B6"/>
    <w:rsid w:val="003D4FE6"/>
    <w:rsid w:val="003D5FCE"/>
    <w:rsid w:val="003D681A"/>
    <w:rsid w:val="003D6D78"/>
    <w:rsid w:val="003E1071"/>
    <w:rsid w:val="003E15C2"/>
    <w:rsid w:val="003E402F"/>
    <w:rsid w:val="003E43BA"/>
    <w:rsid w:val="003E4B88"/>
    <w:rsid w:val="003F03A4"/>
    <w:rsid w:val="003F08B8"/>
    <w:rsid w:val="003F09A4"/>
    <w:rsid w:val="003F14B8"/>
    <w:rsid w:val="003F1D8E"/>
    <w:rsid w:val="003F26B1"/>
    <w:rsid w:val="003F2722"/>
    <w:rsid w:val="003F2B7A"/>
    <w:rsid w:val="003F32F3"/>
    <w:rsid w:val="003F3BF6"/>
    <w:rsid w:val="003F484C"/>
    <w:rsid w:val="003F54BE"/>
    <w:rsid w:val="003F5C9C"/>
    <w:rsid w:val="003F6EFB"/>
    <w:rsid w:val="003F70AC"/>
    <w:rsid w:val="00401F50"/>
    <w:rsid w:val="00402B33"/>
    <w:rsid w:val="00403983"/>
    <w:rsid w:val="00403EE4"/>
    <w:rsid w:val="00405965"/>
    <w:rsid w:val="00410665"/>
    <w:rsid w:val="00411031"/>
    <w:rsid w:val="004133B8"/>
    <w:rsid w:val="00413B7D"/>
    <w:rsid w:val="0041511E"/>
    <w:rsid w:val="00416A05"/>
    <w:rsid w:val="00417195"/>
    <w:rsid w:val="00417C48"/>
    <w:rsid w:val="004202EE"/>
    <w:rsid w:val="004208BD"/>
    <w:rsid w:val="00420D21"/>
    <w:rsid w:val="00421613"/>
    <w:rsid w:val="00422F83"/>
    <w:rsid w:val="00423FD0"/>
    <w:rsid w:val="0042434E"/>
    <w:rsid w:val="0042461C"/>
    <w:rsid w:val="004258B5"/>
    <w:rsid w:val="00427669"/>
    <w:rsid w:val="004304BC"/>
    <w:rsid w:val="00430A7C"/>
    <w:rsid w:val="0043206B"/>
    <w:rsid w:val="004326CA"/>
    <w:rsid w:val="00433C6F"/>
    <w:rsid w:val="004364F0"/>
    <w:rsid w:val="00437B1C"/>
    <w:rsid w:val="00443741"/>
    <w:rsid w:val="00443E95"/>
    <w:rsid w:val="00447A80"/>
    <w:rsid w:val="00450FCA"/>
    <w:rsid w:val="00451BAC"/>
    <w:rsid w:val="00453011"/>
    <w:rsid w:val="00453BB9"/>
    <w:rsid w:val="00454516"/>
    <w:rsid w:val="004557F1"/>
    <w:rsid w:val="00455BAA"/>
    <w:rsid w:val="00456065"/>
    <w:rsid w:val="00456F95"/>
    <w:rsid w:val="004579B8"/>
    <w:rsid w:val="004600FC"/>
    <w:rsid w:val="0046037A"/>
    <w:rsid w:val="0046056F"/>
    <w:rsid w:val="00463833"/>
    <w:rsid w:val="00464BB8"/>
    <w:rsid w:val="004655B6"/>
    <w:rsid w:val="004702E1"/>
    <w:rsid w:val="00470687"/>
    <w:rsid w:val="00471476"/>
    <w:rsid w:val="00473FA2"/>
    <w:rsid w:val="00477519"/>
    <w:rsid w:val="0047772B"/>
    <w:rsid w:val="004813F3"/>
    <w:rsid w:val="00483C9B"/>
    <w:rsid w:val="00486104"/>
    <w:rsid w:val="0048638B"/>
    <w:rsid w:val="00486A05"/>
    <w:rsid w:val="00487F29"/>
    <w:rsid w:val="004916CF"/>
    <w:rsid w:val="0049235A"/>
    <w:rsid w:val="00492A5E"/>
    <w:rsid w:val="00493562"/>
    <w:rsid w:val="00493683"/>
    <w:rsid w:val="00494816"/>
    <w:rsid w:val="0049514C"/>
    <w:rsid w:val="004956EF"/>
    <w:rsid w:val="00496ECB"/>
    <w:rsid w:val="004A12E2"/>
    <w:rsid w:val="004A1C11"/>
    <w:rsid w:val="004A2458"/>
    <w:rsid w:val="004A4373"/>
    <w:rsid w:val="004A47DC"/>
    <w:rsid w:val="004A6629"/>
    <w:rsid w:val="004A66F2"/>
    <w:rsid w:val="004B1160"/>
    <w:rsid w:val="004B1B5E"/>
    <w:rsid w:val="004B1E2B"/>
    <w:rsid w:val="004B2A3A"/>
    <w:rsid w:val="004B2FC5"/>
    <w:rsid w:val="004B4B66"/>
    <w:rsid w:val="004B4CA4"/>
    <w:rsid w:val="004B6D75"/>
    <w:rsid w:val="004C0AC4"/>
    <w:rsid w:val="004C13A7"/>
    <w:rsid w:val="004C1814"/>
    <w:rsid w:val="004C22A6"/>
    <w:rsid w:val="004C3886"/>
    <w:rsid w:val="004C418D"/>
    <w:rsid w:val="004C70D6"/>
    <w:rsid w:val="004C7181"/>
    <w:rsid w:val="004C7E31"/>
    <w:rsid w:val="004D2C2C"/>
    <w:rsid w:val="004D3154"/>
    <w:rsid w:val="004D52AF"/>
    <w:rsid w:val="004D54C6"/>
    <w:rsid w:val="004D551C"/>
    <w:rsid w:val="004D579C"/>
    <w:rsid w:val="004D76FA"/>
    <w:rsid w:val="004D779E"/>
    <w:rsid w:val="004E11CB"/>
    <w:rsid w:val="004E1348"/>
    <w:rsid w:val="004E2625"/>
    <w:rsid w:val="004E29DF"/>
    <w:rsid w:val="004E2AB6"/>
    <w:rsid w:val="004E457A"/>
    <w:rsid w:val="004E4F49"/>
    <w:rsid w:val="004E7CD2"/>
    <w:rsid w:val="004F1404"/>
    <w:rsid w:val="004F4393"/>
    <w:rsid w:val="004F47C1"/>
    <w:rsid w:val="004F520B"/>
    <w:rsid w:val="004F63B2"/>
    <w:rsid w:val="00501388"/>
    <w:rsid w:val="005024E7"/>
    <w:rsid w:val="00503B15"/>
    <w:rsid w:val="00504D66"/>
    <w:rsid w:val="0050552F"/>
    <w:rsid w:val="00515BAA"/>
    <w:rsid w:val="005204A8"/>
    <w:rsid w:val="00520E19"/>
    <w:rsid w:val="005216FB"/>
    <w:rsid w:val="00522D0F"/>
    <w:rsid w:val="00523F66"/>
    <w:rsid w:val="005245E9"/>
    <w:rsid w:val="00524943"/>
    <w:rsid w:val="00526145"/>
    <w:rsid w:val="00526926"/>
    <w:rsid w:val="00526F7E"/>
    <w:rsid w:val="00527A66"/>
    <w:rsid w:val="00532B50"/>
    <w:rsid w:val="00533847"/>
    <w:rsid w:val="0053666D"/>
    <w:rsid w:val="0054072E"/>
    <w:rsid w:val="00540A27"/>
    <w:rsid w:val="00543122"/>
    <w:rsid w:val="005434A8"/>
    <w:rsid w:val="005441B2"/>
    <w:rsid w:val="0054534A"/>
    <w:rsid w:val="00545369"/>
    <w:rsid w:val="00545486"/>
    <w:rsid w:val="005456D3"/>
    <w:rsid w:val="00545A23"/>
    <w:rsid w:val="00545CDA"/>
    <w:rsid w:val="00545DB4"/>
    <w:rsid w:val="00552359"/>
    <w:rsid w:val="00553B3F"/>
    <w:rsid w:val="00554590"/>
    <w:rsid w:val="0055467F"/>
    <w:rsid w:val="005573B1"/>
    <w:rsid w:val="0056006D"/>
    <w:rsid w:val="0056063F"/>
    <w:rsid w:val="0056094A"/>
    <w:rsid w:val="00560F92"/>
    <w:rsid w:val="005610B1"/>
    <w:rsid w:val="00561D06"/>
    <w:rsid w:val="005621CE"/>
    <w:rsid w:val="0056272B"/>
    <w:rsid w:val="00563802"/>
    <w:rsid w:val="00566220"/>
    <w:rsid w:val="00566E00"/>
    <w:rsid w:val="00567B1C"/>
    <w:rsid w:val="005700D9"/>
    <w:rsid w:val="00570BA7"/>
    <w:rsid w:val="00571068"/>
    <w:rsid w:val="00572ECB"/>
    <w:rsid w:val="00574CDF"/>
    <w:rsid w:val="005750A1"/>
    <w:rsid w:val="005754CB"/>
    <w:rsid w:val="00575561"/>
    <w:rsid w:val="005818F7"/>
    <w:rsid w:val="00584991"/>
    <w:rsid w:val="00584CF0"/>
    <w:rsid w:val="005856B8"/>
    <w:rsid w:val="00586541"/>
    <w:rsid w:val="00590162"/>
    <w:rsid w:val="0059287D"/>
    <w:rsid w:val="0059360E"/>
    <w:rsid w:val="00594529"/>
    <w:rsid w:val="00596B74"/>
    <w:rsid w:val="00597675"/>
    <w:rsid w:val="005A1C24"/>
    <w:rsid w:val="005A1D70"/>
    <w:rsid w:val="005A22B4"/>
    <w:rsid w:val="005A26FB"/>
    <w:rsid w:val="005A55E8"/>
    <w:rsid w:val="005A5CAF"/>
    <w:rsid w:val="005A5D64"/>
    <w:rsid w:val="005A7ABF"/>
    <w:rsid w:val="005B015E"/>
    <w:rsid w:val="005B0511"/>
    <w:rsid w:val="005B1B82"/>
    <w:rsid w:val="005B3691"/>
    <w:rsid w:val="005B3722"/>
    <w:rsid w:val="005B3B2D"/>
    <w:rsid w:val="005B403A"/>
    <w:rsid w:val="005B4651"/>
    <w:rsid w:val="005B481E"/>
    <w:rsid w:val="005B4E15"/>
    <w:rsid w:val="005B4E2E"/>
    <w:rsid w:val="005B5E48"/>
    <w:rsid w:val="005B61E2"/>
    <w:rsid w:val="005B6611"/>
    <w:rsid w:val="005B694C"/>
    <w:rsid w:val="005B716E"/>
    <w:rsid w:val="005C0ABB"/>
    <w:rsid w:val="005C0B84"/>
    <w:rsid w:val="005C153B"/>
    <w:rsid w:val="005C431C"/>
    <w:rsid w:val="005C4D4C"/>
    <w:rsid w:val="005D2447"/>
    <w:rsid w:val="005D2F07"/>
    <w:rsid w:val="005D3BEE"/>
    <w:rsid w:val="005D5DA0"/>
    <w:rsid w:val="005D5DBB"/>
    <w:rsid w:val="005D67C9"/>
    <w:rsid w:val="005D6A6D"/>
    <w:rsid w:val="005E0C31"/>
    <w:rsid w:val="005E0CA8"/>
    <w:rsid w:val="005E1CB4"/>
    <w:rsid w:val="005E1D10"/>
    <w:rsid w:val="005E205F"/>
    <w:rsid w:val="005E20D1"/>
    <w:rsid w:val="005E246E"/>
    <w:rsid w:val="005E2CD1"/>
    <w:rsid w:val="005E4A35"/>
    <w:rsid w:val="005E4A37"/>
    <w:rsid w:val="005E5A4D"/>
    <w:rsid w:val="005E7144"/>
    <w:rsid w:val="005E7D90"/>
    <w:rsid w:val="005F05B4"/>
    <w:rsid w:val="005F0CCD"/>
    <w:rsid w:val="005F1674"/>
    <w:rsid w:val="005F1E10"/>
    <w:rsid w:val="005F2CF5"/>
    <w:rsid w:val="005F36CF"/>
    <w:rsid w:val="005F4789"/>
    <w:rsid w:val="005F4DE3"/>
    <w:rsid w:val="005F6C6E"/>
    <w:rsid w:val="005F6F9F"/>
    <w:rsid w:val="005F76FD"/>
    <w:rsid w:val="0060097B"/>
    <w:rsid w:val="0060152D"/>
    <w:rsid w:val="00602B8B"/>
    <w:rsid w:val="00606DEB"/>
    <w:rsid w:val="00611400"/>
    <w:rsid w:val="00611825"/>
    <w:rsid w:val="0061345F"/>
    <w:rsid w:val="0061536A"/>
    <w:rsid w:val="006155B2"/>
    <w:rsid w:val="006158F0"/>
    <w:rsid w:val="00616329"/>
    <w:rsid w:val="00616803"/>
    <w:rsid w:val="00616E07"/>
    <w:rsid w:val="00617E38"/>
    <w:rsid w:val="006219C2"/>
    <w:rsid w:val="00621B58"/>
    <w:rsid w:val="00623F2E"/>
    <w:rsid w:val="00624811"/>
    <w:rsid w:val="0062481A"/>
    <w:rsid w:val="00625133"/>
    <w:rsid w:val="00626324"/>
    <w:rsid w:val="006312F5"/>
    <w:rsid w:val="00632FE8"/>
    <w:rsid w:val="00633745"/>
    <w:rsid w:val="00633CFA"/>
    <w:rsid w:val="00634058"/>
    <w:rsid w:val="00634511"/>
    <w:rsid w:val="006351C1"/>
    <w:rsid w:val="00635F16"/>
    <w:rsid w:val="00637B71"/>
    <w:rsid w:val="0064059D"/>
    <w:rsid w:val="006416DA"/>
    <w:rsid w:val="00641700"/>
    <w:rsid w:val="00642304"/>
    <w:rsid w:val="00643086"/>
    <w:rsid w:val="00644C9F"/>
    <w:rsid w:val="006461C6"/>
    <w:rsid w:val="00646F8E"/>
    <w:rsid w:val="00647F1D"/>
    <w:rsid w:val="00650693"/>
    <w:rsid w:val="00650BA5"/>
    <w:rsid w:val="00651A0B"/>
    <w:rsid w:val="00651C39"/>
    <w:rsid w:val="006524D0"/>
    <w:rsid w:val="00653742"/>
    <w:rsid w:val="006558C2"/>
    <w:rsid w:val="00656800"/>
    <w:rsid w:val="00656E63"/>
    <w:rsid w:val="0066000C"/>
    <w:rsid w:val="00663322"/>
    <w:rsid w:val="00663B02"/>
    <w:rsid w:val="0066570C"/>
    <w:rsid w:val="00667212"/>
    <w:rsid w:val="00667569"/>
    <w:rsid w:val="00671734"/>
    <w:rsid w:val="006727A5"/>
    <w:rsid w:val="006737E4"/>
    <w:rsid w:val="00673AD1"/>
    <w:rsid w:val="00674C4F"/>
    <w:rsid w:val="00674CF3"/>
    <w:rsid w:val="0067650C"/>
    <w:rsid w:val="00682785"/>
    <w:rsid w:val="00684375"/>
    <w:rsid w:val="00684BA6"/>
    <w:rsid w:val="00685385"/>
    <w:rsid w:val="00687887"/>
    <w:rsid w:val="00690CBB"/>
    <w:rsid w:val="00691CF6"/>
    <w:rsid w:val="006927A5"/>
    <w:rsid w:val="00695C28"/>
    <w:rsid w:val="006A089C"/>
    <w:rsid w:val="006A115A"/>
    <w:rsid w:val="006A3102"/>
    <w:rsid w:val="006A3997"/>
    <w:rsid w:val="006A52B9"/>
    <w:rsid w:val="006A5340"/>
    <w:rsid w:val="006A5AEF"/>
    <w:rsid w:val="006A72AE"/>
    <w:rsid w:val="006A76EF"/>
    <w:rsid w:val="006B0D17"/>
    <w:rsid w:val="006B28AA"/>
    <w:rsid w:val="006B2C63"/>
    <w:rsid w:val="006B2D3D"/>
    <w:rsid w:val="006B3F6C"/>
    <w:rsid w:val="006B4A9C"/>
    <w:rsid w:val="006B4AFF"/>
    <w:rsid w:val="006B57C0"/>
    <w:rsid w:val="006B5E1C"/>
    <w:rsid w:val="006B622C"/>
    <w:rsid w:val="006B6515"/>
    <w:rsid w:val="006C1845"/>
    <w:rsid w:val="006C193C"/>
    <w:rsid w:val="006C1EEE"/>
    <w:rsid w:val="006C2F3C"/>
    <w:rsid w:val="006C3873"/>
    <w:rsid w:val="006C3F2F"/>
    <w:rsid w:val="006C6FEE"/>
    <w:rsid w:val="006D05D2"/>
    <w:rsid w:val="006D07DC"/>
    <w:rsid w:val="006D3C4D"/>
    <w:rsid w:val="006D523F"/>
    <w:rsid w:val="006D5625"/>
    <w:rsid w:val="006D66A6"/>
    <w:rsid w:val="006D7D1C"/>
    <w:rsid w:val="006E0177"/>
    <w:rsid w:val="006E1C0E"/>
    <w:rsid w:val="006E1EB3"/>
    <w:rsid w:val="006E25A7"/>
    <w:rsid w:val="006E2EC4"/>
    <w:rsid w:val="006E3089"/>
    <w:rsid w:val="006E3D06"/>
    <w:rsid w:val="006E7A5F"/>
    <w:rsid w:val="006E7BA8"/>
    <w:rsid w:val="006E7BF9"/>
    <w:rsid w:val="006F04A8"/>
    <w:rsid w:val="006F04AA"/>
    <w:rsid w:val="006F04F9"/>
    <w:rsid w:val="006F0A99"/>
    <w:rsid w:val="006F0AE8"/>
    <w:rsid w:val="006F0F15"/>
    <w:rsid w:val="006F1173"/>
    <w:rsid w:val="006F3556"/>
    <w:rsid w:val="006F4AD5"/>
    <w:rsid w:val="006F5372"/>
    <w:rsid w:val="006F7F05"/>
    <w:rsid w:val="00701441"/>
    <w:rsid w:val="00702707"/>
    <w:rsid w:val="007061CD"/>
    <w:rsid w:val="00706EC8"/>
    <w:rsid w:val="00706F18"/>
    <w:rsid w:val="007075B9"/>
    <w:rsid w:val="007127D0"/>
    <w:rsid w:val="007154A0"/>
    <w:rsid w:val="0071715B"/>
    <w:rsid w:val="0072033A"/>
    <w:rsid w:val="00720C3F"/>
    <w:rsid w:val="00723EF5"/>
    <w:rsid w:val="007247E3"/>
    <w:rsid w:val="00724C5F"/>
    <w:rsid w:val="00724E5A"/>
    <w:rsid w:val="007258DA"/>
    <w:rsid w:val="00730E96"/>
    <w:rsid w:val="007329F9"/>
    <w:rsid w:val="00732A66"/>
    <w:rsid w:val="00733A25"/>
    <w:rsid w:val="00734D55"/>
    <w:rsid w:val="00740B8E"/>
    <w:rsid w:val="00740C42"/>
    <w:rsid w:val="00741316"/>
    <w:rsid w:val="00741E3A"/>
    <w:rsid w:val="00742D16"/>
    <w:rsid w:val="00745130"/>
    <w:rsid w:val="00745C81"/>
    <w:rsid w:val="00746BE8"/>
    <w:rsid w:val="0075064E"/>
    <w:rsid w:val="007506F8"/>
    <w:rsid w:val="00750923"/>
    <w:rsid w:val="00753A4B"/>
    <w:rsid w:val="00754462"/>
    <w:rsid w:val="007569E1"/>
    <w:rsid w:val="00757983"/>
    <w:rsid w:val="00760947"/>
    <w:rsid w:val="00764152"/>
    <w:rsid w:val="0076485D"/>
    <w:rsid w:val="0076564B"/>
    <w:rsid w:val="00766AB2"/>
    <w:rsid w:val="00766B3A"/>
    <w:rsid w:val="007674DE"/>
    <w:rsid w:val="00771538"/>
    <w:rsid w:val="007758D6"/>
    <w:rsid w:val="00780C10"/>
    <w:rsid w:val="00783642"/>
    <w:rsid w:val="0078535A"/>
    <w:rsid w:val="00786733"/>
    <w:rsid w:val="007926D9"/>
    <w:rsid w:val="007959BF"/>
    <w:rsid w:val="0079653F"/>
    <w:rsid w:val="007A0840"/>
    <w:rsid w:val="007A1051"/>
    <w:rsid w:val="007A237E"/>
    <w:rsid w:val="007A2FAB"/>
    <w:rsid w:val="007A3187"/>
    <w:rsid w:val="007A31D1"/>
    <w:rsid w:val="007A3DE2"/>
    <w:rsid w:val="007A62EF"/>
    <w:rsid w:val="007A638B"/>
    <w:rsid w:val="007A6F3A"/>
    <w:rsid w:val="007A70F3"/>
    <w:rsid w:val="007A77FA"/>
    <w:rsid w:val="007A7B38"/>
    <w:rsid w:val="007A7C03"/>
    <w:rsid w:val="007B02C5"/>
    <w:rsid w:val="007B0484"/>
    <w:rsid w:val="007B05AE"/>
    <w:rsid w:val="007B0D31"/>
    <w:rsid w:val="007B0E56"/>
    <w:rsid w:val="007B0EA4"/>
    <w:rsid w:val="007B1599"/>
    <w:rsid w:val="007B2A93"/>
    <w:rsid w:val="007B2DE9"/>
    <w:rsid w:val="007B6777"/>
    <w:rsid w:val="007B7C35"/>
    <w:rsid w:val="007C0407"/>
    <w:rsid w:val="007C0465"/>
    <w:rsid w:val="007C1C84"/>
    <w:rsid w:val="007C23EC"/>
    <w:rsid w:val="007C3B6C"/>
    <w:rsid w:val="007C3B9B"/>
    <w:rsid w:val="007C4297"/>
    <w:rsid w:val="007C4C2B"/>
    <w:rsid w:val="007C5101"/>
    <w:rsid w:val="007C5ADC"/>
    <w:rsid w:val="007C60E6"/>
    <w:rsid w:val="007C6B98"/>
    <w:rsid w:val="007C7D9F"/>
    <w:rsid w:val="007D10DA"/>
    <w:rsid w:val="007D2BAF"/>
    <w:rsid w:val="007D35EB"/>
    <w:rsid w:val="007D395D"/>
    <w:rsid w:val="007D7772"/>
    <w:rsid w:val="007E2AD1"/>
    <w:rsid w:val="007E341B"/>
    <w:rsid w:val="007E3458"/>
    <w:rsid w:val="007E37EA"/>
    <w:rsid w:val="007E3819"/>
    <w:rsid w:val="007E4999"/>
    <w:rsid w:val="007E553A"/>
    <w:rsid w:val="007E65ED"/>
    <w:rsid w:val="007E71C5"/>
    <w:rsid w:val="007E753C"/>
    <w:rsid w:val="007E7826"/>
    <w:rsid w:val="007F0D71"/>
    <w:rsid w:val="007F13E8"/>
    <w:rsid w:val="007F2D46"/>
    <w:rsid w:val="007F30DD"/>
    <w:rsid w:val="007F4C0D"/>
    <w:rsid w:val="007F5678"/>
    <w:rsid w:val="007F5FC6"/>
    <w:rsid w:val="007F7209"/>
    <w:rsid w:val="007F78B7"/>
    <w:rsid w:val="00801A17"/>
    <w:rsid w:val="008028FF"/>
    <w:rsid w:val="00804B69"/>
    <w:rsid w:val="00806124"/>
    <w:rsid w:val="0081076D"/>
    <w:rsid w:val="0081389E"/>
    <w:rsid w:val="00813D42"/>
    <w:rsid w:val="00813D49"/>
    <w:rsid w:val="00813FAA"/>
    <w:rsid w:val="0081494D"/>
    <w:rsid w:val="00815F54"/>
    <w:rsid w:val="00816C20"/>
    <w:rsid w:val="00817B76"/>
    <w:rsid w:val="00820B2A"/>
    <w:rsid w:val="00820F0D"/>
    <w:rsid w:val="00822261"/>
    <w:rsid w:val="008223E2"/>
    <w:rsid w:val="00823441"/>
    <w:rsid w:val="008255E3"/>
    <w:rsid w:val="0082668C"/>
    <w:rsid w:val="008278EA"/>
    <w:rsid w:val="00832D74"/>
    <w:rsid w:val="0083339B"/>
    <w:rsid w:val="008340D8"/>
    <w:rsid w:val="008340F8"/>
    <w:rsid w:val="008346F4"/>
    <w:rsid w:val="00834CBC"/>
    <w:rsid w:val="00836426"/>
    <w:rsid w:val="00836A9A"/>
    <w:rsid w:val="00837E62"/>
    <w:rsid w:val="008403AD"/>
    <w:rsid w:val="00840639"/>
    <w:rsid w:val="00842602"/>
    <w:rsid w:val="008447C2"/>
    <w:rsid w:val="00845FFC"/>
    <w:rsid w:val="00846B03"/>
    <w:rsid w:val="008479FD"/>
    <w:rsid w:val="008507E1"/>
    <w:rsid w:val="00850E05"/>
    <w:rsid w:val="00853318"/>
    <w:rsid w:val="008559A4"/>
    <w:rsid w:val="008609C6"/>
    <w:rsid w:val="00860FC3"/>
    <w:rsid w:val="008614C9"/>
    <w:rsid w:val="00861852"/>
    <w:rsid w:val="00861FF2"/>
    <w:rsid w:val="008622DD"/>
    <w:rsid w:val="00862E3D"/>
    <w:rsid w:val="00863FD2"/>
    <w:rsid w:val="00864E16"/>
    <w:rsid w:val="00866033"/>
    <w:rsid w:val="008669E0"/>
    <w:rsid w:val="0086739F"/>
    <w:rsid w:val="00867889"/>
    <w:rsid w:val="00870D81"/>
    <w:rsid w:val="00871786"/>
    <w:rsid w:val="00872466"/>
    <w:rsid w:val="00873B04"/>
    <w:rsid w:val="008740FA"/>
    <w:rsid w:val="00874150"/>
    <w:rsid w:val="00876478"/>
    <w:rsid w:val="0087650B"/>
    <w:rsid w:val="00881F86"/>
    <w:rsid w:val="008828DF"/>
    <w:rsid w:val="008836C3"/>
    <w:rsid w:val="0088434C"/>
    <w:rsid w:val="00884512"/>
    <w:rsid w:val="00885D89"/>
    <w:rsid w:val="00886CC5"/>
    <w:rsid w:val="00890126"/>
    <w:rsid w:val="0089038F"/>
    <w:rsid w:val="0089223E"/>
    <w:rsid w:val="00892EFF"/>
    <w:rsid w:val="00892FC7"/>
    <w:rsid w:val="00894A03"/>
    <w:rsid w:val="0089517F"/>
    <w:rsid w:val="008A42F2"/>
    <w:rsid w:val="008A440B"/>
    <w:rsid w:val="008A4E49"/>
    <w:rsid w:val="008A7A79"/>
    <w:rsid w:val="008B1D77"/>
    <w:rsid w:val="008B324F"/>
    <w:rsid w:val="008B4732"/>
    <w:rsid w:val="008B48DB"/>
    <w:rsid w:val="008B4987"/>
    <w:rsid w:val="008B646A"/>
    <w:rsid w:val="008C033B"/>
    <w:rsid w:val="008C0F84"/>
    <w:rsid w:val="008C43D6"/>
    <w:rsid w:val="008C4AC3"/>
    <w:rsid w:val="008C5984"/>
    <w:rsid w:val="008D10F9"/>
    <w:rsid w:val="008D169F"/>
    <w:rsid w:val="008D2194"/>
    <w:rsid w:val="008D2ABB"/>
    <w:rsid w:val="008D392B"/>
    <w:rsid w:val="008D489E"/>
    <w:rsid w:val="008D4E24"/>
    <w:rsid w:val="008D70B5"/>
    <w:rsid w:val="008E1B69"/>
    <w:rsid w:val="008E2C95"/>
    <w:rsid w:val="008E2E61"/>
    <w:rsid w:val="008E3282"/>
    <w:rsid w:val="008E3728"/>
    <w:rsid w:val="008E44B0"/>
    <w:rsid w:val="008E6220"/>
    <w:rsid w:val="008F1EA3"/>
    <w:rsid w:val="008F244C"/>
    <w:rsid w:val="008F2EF5"/>
    <w:rsid w:val="008F333A"/>
    <w:rsid w:val="008F7857"/>
    <w:rsid w:val="008F7961"/>
    <w:rsid w:val="008F7DDA"/>
    <w:rsid w:val="0090264F"/>
    <w:rsid w:val="0090310C"/>
    <w:rsid w:val="00903283"/>
    <w:rsid w:val="009046E3"/>
    <w:rsid w:val="00907654"/>
    <w:rsid w:val="0091077C"/>
    <w:rsid w:val="00911705"/>
    <w:rsid w:val="00911CE5"/>
    <w:rsid w:val="00916634"/>
    <w:rsid w:val="009166F5"/>
    <w:rsid w:val="00917044"/>
    <w:rsid w:val="009173B0"/>
    <w:rsid w:val="009223C0"/>
    <w:rsid w:val="00924728"/>
    <w:rsid w:val="00925AE6"/>
    <w:rsid w:val="009268BF"/>
    <w:rsid w:val="00926DF6"/>
    <w:rsid w:val="00927F32"/>
    <w:rsid w:val="00930CC0"/>
    <w:rsid w:val="00932C67"/>
    <w:rsid w:val="0093528F"/>
    <w:rsid w:val="00940818"/>
    <w:rsid w:val="009412BF"/>
    <w:rsid w:val="00941CA7"/>
    <w:rsid w:val="009429F4"/>
    <w:rsid w:val="00950076"/>
    <w:rsid w:val="0095203F"/>
    <w:rsid w:val="00952455"/>
    <w:rsid w:val="00954426"/>
    <w:rsid w:val="00954471"/>
    <w:rsid w:val="00954ACB"/>
    <w:rsid w:val="00954FCD"/>
    <w:rsid w:val="009556F1"/>
    <w:rsid w:val="009603E8"/>
    <w:rsid w:val="0096197F"/>
    <w:rsid w:val="009627B0"/>
    <w:rsid w:val="00963792"/>
    <w:rsid w:val="009650CA"/>
    <w:rsid w:val="009650DB"/>
    <w:rsid w:val="00966FAA"/>
    <w:rsid w:val="009672F7"/>
    <w:rsid w:val="009678C7"/>
    <w:rsid w:val="00970633"/>
    <w:rsid w:val="00971146"/>
    <w:rsid w:val="009711E8"/>
    <w:rsid w:val="0097136E"/>
    <w:rsid w:val="00974036"/>
    <w:rsid w:val="009744E4"/>
    <w:rsid w:val="00975986"/>
    <w:rsid w:val="009773E1"/>
    <w:rsid w:val="00977B47"/>
    <w:rsid w:val="00984138"/>
    <w:rsid w:val="0098575B"/>
    <w:rsid w:val="009879EB"/>
    <w:rsid w:val="009905B3"/>
    <w:rsid w:val="00990CB5"/>
    <w:rsid w:val="009912FB"/>
    <w:rsid w:val="0099147A"/>
    <w:rsid w:val="00991EA6"/>
    <w:rsid w:val="00994A72"/>
    <w:rsid w:val="00996538"/>
    <w:rsid w:val="009A064B"/>
    <w:rsid w:val="009A0ED7"/>
    <w:rsid w:val="009A0F56"/>
    <w:rsid w:val="009A1089"/>
    <w:rsid w:val="009A218D"/>
    <w:rsid w:val="009A2230"/>
    <w:rsid w:val="009A2B47"/>
    <w:rsid w:val="009A434B"/>
    <w:rsid w:val="009A4A6C"/>
    <w:rsid w:val="009A51D3"/>
    <w:rsid w:val="009A5FBF"/>
    <w:rsid w:val="009A6E84"/>
    <w:rsid w:val="009A7316"/>
    <w:rsid w:val="009A776E"/>
    <w:rsid w:val="009B095E"/>
    <w:rsid w:val="009B0B12"/>
    <w:rsid w:val="009B1FF9"/>
    <w:rsid w:val="009B3604"/>
    <w:rsid w:val="009B3CDE"/>
    <w:rsid w:val="009B4720"/>
    <w:rsid w:val="009B4776"/>
    <w:rsid w:val="009C0902"/>
    <w:rsid w:val="009C121D"/>
    <w:rsid w:val="009C16C3"/>
    <w:rsid w:val="009C2318"/>
    <w:rsid w:val="009C2DE6"/>
    <w:rsid w:val="009C3227"/>
    <w:rsid w:val="009C328F"/>
    <w:rsid w:val="009C3BF8"/>
    <w:rsid w:val="009C3E12"/>
    <w:rsid w:val="009C6944"/>
    <w:rsid w:val="009C6BCC"/>
    <w:rsid w:val="009C72A8"/>
    <w:rsid w:val="009D19FD"/>
    <w:rsid w:val="009D1FFA"/>
    <w:rsid w:val="009D33E2"/>
    <w:rsid w:val="009D36D8"/>
    <w:rsid w:val="009D60A1"/>
    <w:rsid w:val="009D70C4"/>
    <w:rsid w:val="009E0E86"/>
    <w:rsid w:val="009E5D71"/>
    <w:rsid w:val="009F2AE6"/>
    <w:rsid w:val="009F2D2E"/>
    <w:rsid w:val="009F3595"/>
    <w:rsid w:val="009F4CB5"/>
    <w:rsid w:val="009F6ABF"/>
    <w:rsid w:val="00A007C6"/>
    <w:rsid w:val="00A01231"/>
    <w:rsid w:val="00A012BE"/>
    <w:rsid w:val="00A013BE"/>
    <w:rsid w:val="00A01588"/>
    <w:rsid w:val="00A01D45"/>
    <w:rsid w:val="00A02591"/>
    <w:rsid w:val="00A043A8"/>
    <w:rsid w:val="00A04F94"/>
    <w:rsid w:val="00A07B68"/>
    <w:rsid w:val="00A11891"/>
    <w:rsid w:val="00A12D78"/>
    <w:rsid w:val="00A13441"/>
    <w:rsid w:val="00A139FA"/>
    <w:rsid w:val="00A13DE5"/>
    <w:rsid w:val="00A14D8F"/>
    <w:rsid w:val="00A154C9"/>
    <w:rsid w:val="00A1581C"/>
    <w:rsid w:val="00A161BE"/>
    <w:rsid w:val="00A20D4C"/>
    <w:rsid w:val="00A21CB7"/>
    <w:rsid w:val="00A223CB"/>
    <w:rsid w:val="00A23083"/>
    <w:rsid w:val="00A25332"/>
    <w:rsid w:val="00A26104"/>
    <w:rsid w:val="00A273D3"/>
    <w:rsid w:val="00A31DC9"/>
    <w:rsid w:val="00A31F35"/>
    <w:rsid w:val="00A331EF"/>
    <w:rsid w:val="00A335AA"/>
    <w:rsid w:val="00A33D21"/>
    <w:rsid w:val="00A34C55"/>
    <w:rsid w:val="00A35320"/>
    <w:rsid w:val="00A367F8"/>
    <w:rsid w:val="00A450D6"/>
    <w:rsid w:val="00A4575C"/>
    <w:rsid w:val="00A46DB2"/>
    <w:rsid w:val="00A47DAF"/>
    <w:rsid w:val="00A55122"/>
    <w:rsid w:val="00A5691D"/>
    <w:rsid w:val="00A56B27"/>
    <w:rsid w:val="00A57A80"/>
    <w:rsid w:val="00A64125"/>
    <w:rsid w:val="00A648D0"/>
    <w:rsid w:val="00A64DED"/>
    <w:rsid w:val="00A65627"/>
    <w:rsid w:val="00A6665B"/>
    <w:rsid w:val="00A71ECB"/>
    <w:rsid w:val="00A7319A"/>
    <w:rsid w:val="00A73626"/>
    <w:rsid w:val="00A75880"/>
    <w:rsid w:val="00A76597"/>
    <w:rsid w:val="00A76DAC"/>
    <w:rsid w:val="00A7715B"/>
    <w:rsid w:val="00A800F3"/>
    <w:rsid w:val="00A81DA7"/>
    <w:rsid w:val="00A83F46"/>
    <w:rsid w:val="00A90533"/>
    <w:rsid w:val="00A91772"/>
    <w:rsid w:val="00A9181B"/>
    <w:rsid w:val="00A9380E"/>
    <w:rsid w:val="00A94538"/>
    <w:rsid w:val="00A949AB"/>
    <w:rsid w:val="00A94A2C"/>
    <w:rsid w:val="00A96D06"/>
    <w:rsid w:val="00AA2002"/>
    <w:rsid w:val="00AA2917"/>
    <w:rsid w:val="00AA30A0"/>
    <w:rsid w:val="00AA4984"/>
    <w:rsid w:val="00AA4D8B"/>
    <w:rsid w:val="00AA788F"/>
    <w:rsid w:val="00AB0B91"/>
    <w:rsid w:val="00AB19D3"/>
    <w:rsid w:val="00AB4162"/>
    <w:rsid w:val="00AB4834"/>
    <w:rsid w:val="00AB4BE5"/>
    <w:rsid w:val="00AB62F7"/>
    <w:rsid w:val="00AC0039"/>
    <w:rsid w:val="00AC1C14"/>
    <w:rsid w:val="00AC20CC"/>
    <w:rsid w:val="00AC2DAD"/>
    <w:rsid w:val="00AC3C69"/>
    <w:rsid w:val="00AC5807"/>
    <w:rsid w:val="00AC6D91"/>
    <w:rsid w:val="00AC743F"/>
    <w:rsid w:val="00AD6C3D"/>
    <w:rsid w:val="00AD7F17"/>
    <w:rsid w:val="00AE1818"/>
    <w:rsid w:val="00AE287E"/>
    <w:rsid w:val="00AE2A23"/>
    <w:rsid w:val="00AE3351"/>
    <w:rsid w:val="00AE33E3"/>
    <w:rsid w:val="00AE36A5"/>
    <w:rsid w:val="00AE419D"/>
    <w:rsid w:val="00AE4379"/>
    <w:rsid w:val="00AE6789"/>
    <w:rsid w:val="00AE6910"/>
    <w:rsid w:val="00AE7D53"/>
    <w:rsid w:val="00AF074F"/>
    <w:rsid w:val="00AF10DE"/>
    <w:rsid w:val="00AF20AB"/>
    <w:rsid w:val="00AF2C67"/>
    <w:rsid w:val="00AF3D39"/>
    <w:rsid w:val="00AF468E"/>
    <w:rsid w:val="00AF4E24"/>
    <w:rsid w:val="00B0012D"/>
    <w:rsid w:val="00B01282"/>
    <w:rsid w:val="00B01CBA"/>
    <w:rsid w:val="00B0224D"/>
    <w:rsid w:val="00B02973"/>
    <w:rsid w:val="00B02BAD"/>
    <w:rsid w:val="00B03643"/>
    <w:rsid w:val="00B04D48"/>
    <w:rsid w:val="00B07597"/>
    <w:rsid w:val="00B076C4"/>
    <w:rsid w:val="00B10E83"/>
    <w:rsid w:val="00B139D8"/>
    <w:rsid w:val="00B13BBF"/>
    <w:rsid w:val="00B14279"/>
    <w:rsid w:val="00B14838"/>
    <w:rsid w:val="00B15164"/>
    <w:rsid w:val="00B15B20"/>
    <w:rsid w:val="00B15B76"/>
    <w:rsid w:val="00B16DB2"/>
    <w:rsid w:val="00B209FC"/>
    <w:rsid w:val="00B2135C"/>
    <w:rsid w:val="00B22A46"/>
    <w:rsid w:val="00B24A57"/>
    <w:rsid w:val="00B255AF"/>
    <w:rsid w:val="00B31FAA"/>
    <w:rsid w:val="00B354B3"/>
    <w:rsid w:val="00B35761"/>
    <w:rsid w:val="00B35F73"/>
    <w:rsid w:val="00B379F3"/>
    <w:rsid w:val="00B37A2B"/>
    <w:rsid w:val="00B411B8"/>
    <w:rsid w:val="00B415EE"/>
    <w:rsid w:val="00B41C53"/>
    <w:rsid w:val="00B4318B"/>
    <w:rsid w:val="00B434D6"/>
    <w:rsid w:val="00B46DA9"/>
    <w:rsid w:val="00B476DF"/>
    <w:rsid w:val="00B47E6A"/>
    <w:rsid w:val="00B47F92"/>
    <w:rsid w:val="00B50B71"/>
    <w:rsid w:val="00B51521"/>
    <w:rsid w:val="00B51DC0"/>
    <w:rsid w:val="00B5202E"/>
    <w:rsid w:val="00B52A5F"/>
    <w:rsid w:val="00B54C0C"/>
    <w:rsid w:val="00B5588C"/>
    <w:rsid w:val="00B57FFB"/>
    <w:rsid w:val="00B633D3"/>
    <w:rsid w:val="00B6360F"/>
    <w:rsid w:val="00B6389B"/>
    <w:rsid w:val="00B6554E"/>
    <w:rsid w:val="00B65A0F"/>
    <w:rsid w:val="00B71DF4"/>
    <w:rsid w:val="00B74C6D"/>
    <w:rsid w:val="00B757AE"/>
    <w:rsid w:val="00B77332"/>
    <w:rsid w:val="00B8019C"/>
    <w:rsid w:val="00B81810"/>
    <w:rsid w:val="00B81D5C"/>
    <w:rsid w:val="00B82FC1"/>
    <w:rsid w:val="00B8300A"/>
    <w:rsid w:val="00B835FA"/>
    <w:rsid w:val="00B83621"/>
    <w:rsid w:val="00B84CAE"/>
    <w:rsid w:val="00B856F5"/>
    <w:rsid w:val="00B85815"/>
    <w:rsid w:val="00B85D59"/>
    <w:rsid w:val="00B86A5A"/>
    <w:rsid w:val="00B90877"/>
    <w:rsid w:val="00B9093C"/>
    <w:rsid w:val="00B9106A"/>
    <w:rsid w:val="00B93D2F"/>
    <w:rsid w:val="00B97DAD"/>
    <w:rsid w:val="00BA1266"/>
    <w:rsid w:val="00BA5932"/>
    <w:rsid w:val="00BA7DC9"/>
    <w:rsid w:val="00BB0785"/>
    <w:rsid w:val="00BB1379"/>
    <w:rsid w:val="00BB1B79"/>
    <w:rsid w:val="00BB2F42"/>
    <w:rsid w:val="00BB2F4A"/>
    <w:rsid w:val="00BB3AE1"/>
    <w:rsid w:val="00BB42CB"/>
    <w:rsid w:val="00BB4DAE"/>
    <w:rsid w:val="00BB63DD"/>
    <w:rsid w:val="00BB7F4F"/>
    <w:rsid w:val="00BC1F35"/>
    <w:rsid w:val="00BC41E1"/>
    <w:rsid w:val="00BC4439"/>
    <w:rsid w:val="00BC4D8A"/>
    <w:rsid w:val="00BC73A1"/>
    <w:rsid w:val="00BD0919"/>
    <w:rsid w:val="00BD11AB"/>
    <w:rsid w:val="00BD1550"/>
    <w:rsid w:val="00BD3E40"/>
    <w:rsid w:val="00BD50B6"/>
    <w:rsid w:val="00BD5C98"/>
    <w:rsid w:val="00BE1A1C"/>
    <w:rsid w:val="00BE1FF2"/>
    <w:rsid w:val="00BE267E"/>
    <w:rsid w:val="00BE58DB"/>
    <w:rsid w:val="00BE76B8"/>
    <w:rsid w:val="00BE7DF7"/>
    <w:rsid w:val="00BF0F66"/>
    <w:rsid w:val="00BF1499"/>
    <w:rsid w:val="00BF1849"/>
    <w:rsid w:val="00BF25C9"/>
    <w:rsid w:val="00BF2898"/>
    <w:rsid w:val="00BF3B04"/>
    <w:rsid w:val="00BF3FB8"/>
    <w:rsid w:val="00BF445A"/>
    <w:rsid w:val="00BF487F"/>
    <w:rsid w:val="00BF5CC2"/>
    <w:rsid w:val="00BF664B"/>
    <w:rsid w:val="00BF6DF5"/>
    <w:rsid w:val="00BF714F"/>
    <w:rsid w:val="00BF7E7C"/>
    <w:rsid w:val="00BF7E7F"/>
    <w:rsid w:val="00C01CB3"/>
    <w:rsid w:val="00C0350E"/>
    <w:rsid w:val="00C04DCB"/>
    <w:rsid w:val="00C05B09"/>
    <w:rsid w:val="00C11EBD"/>
    <w:rsid w:val="00C1227D"/>
    <w:rsid w:val="00C1260F"/>
    <w:rsid w:val="00C13A22"/>
    <w:rsid w:val="00C178D0"/>
    <w:rsid w:val="00C23A22"/>
    <w:rsid w:val="00C2418D"/>
    <w:rsid w:val="00C2448B"/>
    <w:rsid w:val="00C25E54"/>
    <w:rsid w:val="00C26500"/>
    <w:rsid w:val="00C267B4"/>
    <w:rsid w:val="00C30128"/>
    <w:rsid w:val="00C309A0"/>
    <w:rsid w:val="00C316B0"/>
    <w:rsid w:val="00C31BC1"/>
    <w:rsid w:val="00C31E48"/>
    <w:rsid w:val="00C321DF"/>
    <w:rsid w:val="00C32EB5"/>
    <w:rsid w:val="00C330B3"/>
    <w:rsid w:val="00C33A7F"/>
    <w:rsid w:val="00C35B09"/>
    <w:rsid w:val="00C363C6"/>
    <w:rsid w:val="00C40C5B"/>
    <w:rsid w:val="00C414D6"/>
    <w:rsid w:val="00C42DC1"/>
    <w:rsid w:val="00C45382"/>
    <w:rsid w:val="00C4592B"/>
    <w:rsid w:val="00C46C51"/>
    <w:rsid w:val="00C47F0F"/>
    <w:rsid w:val="00C50B53"/>
    <w:rsid w:val="00C512E8"/>
    <w:rsid w:val="00C517B9"/>
    <w:rsid w:val="00C521B9"/>
    <w:rsid w:val="00C52D3E"/>
    <w:rsid w:val="00C52F54"/>
    <w:rsid w:val="00C57DB4"/>
    <w:rsid w:val="00C611AF"/>
    <w:rsid w:val="00C61E6C"/>
    <w:rsid w:val="00C65552"/>
    <w:rsid w:val="00C67142"/>
    <w:rsid w:val="00C6783F"/>
    <w:rsid w:val="00C70567"/>
    <w:rsid w:val="00C7299A"/>
    <w:rsid w:val="00C72C4C"/>
    <w:rsid w:val="00C753E9"/>
    <w:rsid w:val="00C75D5D"/>
    <w:rsid w:val="00C76259"/>
    <w:rsid w:val="00C779B7"/>
    <w:rsid w:val="00C81CF3"/>
    <w:rsid w:val="00C825EA"/>
    <w:rsid w:val="00C82FB2"/>
    <w:rsid w:val="00C84280"/>
    <w:rsid w:val="00C84F21"/>
    <w:rsid w:val="00C85766"/>
    <w:rsid w:val="00C875EA"/>
    <w:rsid w:val="00C87891"/>
    <w:rsid w:val="00C87B11"/>
    <w:rsid w:val="00C87BA6"/>
    <w:rsid w:val="00C9021F"/>
    <w:rsid w:val="00C908A2"/>
    <w:rsid w:val="00C90DC4"/>
    <w:rsid w:val="00C925C8"/>
    <w:rsid w:val="00C954EC"/>
    <w:rsid w:val="00C96613"/>
    <w:rsid w:val="00C97662"/>
    <w:rsid w:val="00C978A2"/>
    <w:rsid w:val="00CA0941"/>
    <w:rsid w:val="00CA4674"/>
    <w:rsid w:val="00CA5F46"/>
    <w:rsid w:val="00CA6AC8"/>
    <w:rsid w:val="00CA6AE9"/>
    <w:rsid w:val="00CB0504"/>
    <w:rsid w:val="00CB0822"/>
    <w:rsid w:val="00CB1355"/>
    <w:rsid w:val="00CB25A2"/>
    <w:rsid w:val="00CB2B8C"/>
    <w:rsid w:val="00CB6817"/>
    <w:rsid w:val="00CB733B"/>
    <w:rsid w:val="00CC0133"/>
    <w:rsid w:val="00CC0475"/>
    <w:rsid w:val="00CC0A27"/>
    <w:rsid w:val="00CC0BAA"/>
    <w:rsid w:val="00CC21AD"/>
    <w:rsid w:val="00CC3190"/>
    <w:rsid w:val="00CC4187"/>
    <w:rsid w:val="00CC4539"/>
    <w:rsid w:val="00CC49FA"/>
    <w:rsid w:val="00CC5AE9"/>
    <w:rsid w:val="00CC671D"/>
    <w:rsid w:val="00CC6C59"/>
    <w:rsid w:val="00CC7562"/>
    <w:rsid w:val="00CD0086"/>
    <w:rsid w:val="00CD2313"/>
    <w:rsid w:val="00CD25D0"/>
    <w:rsid w:val="00CD4921"/>
    <w:rsid w:val="00CD74BF"/>
    <w:rsid w:val="00CE1A1C"/>
    <w:rsid w:val="00CE260C"/>
    <w:rsid w:val="00CE2C78"/>
    <w:rsid w:val="00CE4360"/>
    <w:rsid w:val="00CE53F4"/>
    <w:rsid w:val="00CE5D5B"/>
    <w:rsid w:val="00CE728F"/>
    <w:rsid w:val="00CF0282"/>
    <w:rsid w:val="00CF121A"/>
    <w:rsid w:val="00CF31A9"/>
    <w:rsid w:val="00CF3709"/>
    <w:rsid w:val="00CF44AC"/>
    <w:rsid w:val="00CF4C44"/>
    <w:rsid w:val="00CF51AE"/>
    <w:rsid w:val="00CF5347"/>
    <w:rsid w:val="00CF6DE3"/>
    <w:rsid w:val="00D03FB2"/>
    <w:rsid w:val="00D0425B"/>
    <w:rsid w:val="00D07BD4"/>
    <w:rsid w:val="00D17F5F"/>
    <w:rsid w:val="00D20760"/>
    <w:rsid w:val="00D21C94"/>
    <w:rsid w:val="00D23F2D"/>
    <w:rsid w:val="00D3025F"/>
    <w:rsid w:val="00D30292"/>
    <w:rsid w:val="00D30A0D"/>
    <w:rsid w:val="00D30D93"/>
    <w:rsid w:val="00D32352"/>
    <w:rsid w:val="00D33413"/>
    <w:rsid w:val="00D33927"/>
    <w:rsid w:val="00D3556E"/>
    <w:rsid w:val="00D35BBC"/>
    <w:rsid w:val="00D367A8"/>
    <w:rsid w:val="00D36E47"/>
    <w:rsid w:val="00D36EB2"/>
    <w:rsid w:val="00D401A9"/>
    <w:rsid w:val="00D40847"/>
    <w:rsid w:val="00D44575"/>
    <w:rsid w:val="00D44D84"/>
    <w:rsid w:val="00D45574"/>
    <w:rsid w:val="00D45685"/>
    <w:rsid w:val="00D4769C"/>
    <w:rsid w:val="00D51026"/>
    <w:rsid w:val="00D518D9"/>
    <w:rsid w:val="00D528AC"/>
    <w:rsid w:val="00D55152"/>
    <w:rsid w:val="00D558B3"/>
    <w:rsid w:val="00D55960"/>
    <w:rsid w:val="00D55FB2"/>
    <w:rsid w:val="00D61777"/>
    <w:rsid w:val="00D73081"/>
    <w:rsid w:val="00D73CB5"/>
    <w:rsid w:val="00D73D9E"/>
    <w:rsid w:val="00D74ABD"/>
    <w:rsid w:val="00D75567"/>
    <w:rsid w:val="00D75F9A"/>
    <w:rsid w:val="00D76A33"/>
    <w:rsid w:val="00D77581"/>
    <w:rsid w:val="00D7794F"/>
    <w:rsid w:val="00D80232"/>
    <w:rsid w:val="00D80C51"/>
    <w:rsid w:val="00D847F0"/>
    <w:rsid w:val="00D86E14"/>
    <w:rsid w:val="00D90D4D"/>
    <w:rsid w:val="00D915AD"/>
    <w:rsid w:val="00D94B75"/>
    <w:rsid w:val="00D94DE5"/>
    <w:rsid w:val="00D95268"/>
    <w:rsid w:val="00D9530A"/>
    <w:rsid w:val="00D968A9"/>
    <w:rsid w:val="00D96D1F"/>
    <w:rsid w:val="00DA3A68"/>
    <w:rsid w:val="00DA52DB"/>
    <w:rsid w:val="00DB0475"/>
    <w:rsid w:val="00DB2A2A"/>
    <w:rsid w:val="00DB4053"/>
    <w:rsid w:val="00DB50E0"/>
    <w:rsid w:val="00DB653A"/>
    <w:rsid w:val="00DB654A"/>
    <w:rsid w:val="00DB7F04"/>
    <w:rsid w:val="00DC37B4"/>
    <w:rsid w:val="00DC4B98"/>
    <w:rsid w:val="00DC6CD6"/>
    <w:rsid w:val="00DC6E43"/>
    <w:rsid w:val="00DD1581"/>
    <w:rsid w:val="00DD2088"/>
    <w:rsid w:val="00DD33A0"/>
    <w:rsid w:val="00DD3F6F"/>
    <w:rsid w:val="00DD5941"/>
    <w:rsid w:val="00DD6FD5"/>
    <w:rsid w:val="00DE5BD5"/>
    <w:rsid w:val="00DE7126"/>
    <w:rsid w:val="00DF07FD"/>
    <w:rsid w:val="00DF0DB7"/>
    <w:rsid w:val="00DF0EC1"/>
    <w:rsid w:val="00DF0F80"/>
    <w:rsid w:val="00DF2267"/>
    <w:rsid w:val="00DF3E4F"/>
    <w:rsid w:val="00DF62B4"/>
    <w:rsid w:val="00DF630A"/>
    <w:rsid w:val="00DF659A"/>
    <w:rsid w:val="00E00C1B"/>
    <w:rsid w:val="00E01607"/>
    <w:rsid w:val="00E05439"/>
    <w:rsid w:val="00E05C54"/>
    <w:rsid w:val="00E06535"/>
    <w:rsid w:val="00E06934"/>
    <w:rsid w:val="00E1144D"/>
    <w:rsid w:val="00E1190F"/>
    <w:rsid w:val="00E11C9F"/>
    <w:rsid w:val="00E1242F"/>
    <w:rsid w:val="00E126CC"/>
    <w:rsid w:val="00E13F3E"/>
    <w:rsid w:val="00E142D6"/>
    <w:rsid w:val="00E1537C"/>
    <w:rsid w:val="00E16599"/>
    <w:rsid w:val="00E175B6"/>
    <w:rsid w:val="00E206CF"/>
    <w:rsid w:val="00E20903"/>
    <w:rsid w:val="00E21206"/>
    <w:rsid w:val="00E21EDD"/>
    <w:rsid w:val="00E22355"/>
    <w:rsid w:val="00E242DD"/>
    <w:rsid w:val="00E27A32"/>
    <w:rsid w:val="00E27B68"/>
    <w:rsid w:val="00E32CB1"/>
    <w:rsid w:val="00E32E10"/>
    <w:rsid w:val="00E34B64"/>
    <w:rsid w:val="00E34CC5"/>
    <w:rsid w:val="00E359ED"/>
    <w:rsid w:val="00E37500"/>
    <w:rsid w:val="00E37F9A"/>
    <w:rsid w:val="00E40C03"/>
    <w:rsid w:val="00E4160F"/>
    <w:rsid w:val="00E43EA3"/>
    <w:rsid w:val="00E44723"/>
    <w:rsid w:val="00E4605B"/>
    <w:rsid w:val="00E47211"/>
    <w:rsid w:val="00E47E66"/>
    <w:rsid w:val="00E503BA"/>
    <w:rsid w:val="00E5221D"/>
    <w:rsid w:val="00E532A5"/>
    <w:rsid w:val="00E5523B"/>
    <w:rsid w:val="00E55BBE"/>
    <w:rsid w:val="00E607E0"/>
    <w:rsid w:val="00E61E46"/>
    <w:rsid w:val="00E63529"/>
    <w:rsid w:val="00E6410A"/>
    <w:rsid w:val="00E641A1"/>
    <w:rsid w:val="00E6426B"/>
    <w:rsid w:val="00E64E85"/>
    <w:rsid w:val="00E67531"/>
    <w:rsid w:val="00E700BD"/>
    <w:rsid w:val="00E7124E"/>
    <w:rsid w:val="00E7196C"/>
    <w:rsid w:val="00E728AA"/>
    <w:rsid w:val="00E74613"/>
    <w:rsid w:val="00E768A7"/>
    <w:rsid w:val="00E8157E"/>
    <w:rsid w:val="00E82618"/>
    <w:rsid w:val="00E83048"/>
    <w:rsid w:val="00E832A3"/>
    <w:rsid w:val="00E83AB1"/>
    <w:rsid w:val="00E8430F"/>
    <w:rsid w:val="00E845E7"/>
    <w:rsid w:val="00E87E3D"/>
    <w:rsid w:val="00E87FB5"/>
    <w:rsid w:val="00E916D1"/>
    <w:rsid w:val="00E91CAD"/>
    <w:rsid w:val="00E925AF"/>
    <w:rsid w:val="00E93131"/>
    <w:rsid w:val="00E93D78"/>
    <w:rsid w:val="00E951C2"/>
    <w:rsid w:val="00EA0214"/>
    <w:rsid w:val="00EA051E"/>
    <w:rsid w:val="00EA1985"/>
    <w:rsid w:val="00EA1B2E"/>
    <w:rsid w:val="00EA2390"/>
    <w:rsid w:val="00EA3244"/>
    <w:rsid w:val="00EA3D2D"/>
    <w:rsid w:val="00EA3F52"/>
    <w:rsid w:val="00EA42B6"/>
    <w:rsid w:val="00EA79A3"/>
    <w:rsid w:val="00EB04D2"/>
    <w:rsid w:val="00EB0E9C"/>
    <w:rsid w:val="00EB0F49"/>
    <w:rsid w:val="00EB23FE"/>
    <w:rsid w:val="00EB2668"/>
    <w:rsid w:val="00EB26B6"/>
    <w:rsid w:val="00EB5259"/>
    <w:rsid w:val="00EB549E"/>
    <w:rsid w:val="00EB56AA"/>
    <w:rsid w:val="00EB7C3D"/>
    <w:rsid w:val="00EC0476"/>
    <w:rsid w:val="00EC06A8"/>
    <w:rsid w:val="00EC0B41"/>
    <w:rsid w:val="00EC12CE"/>
    <w:rsid w:val="00EC2C8E"/>
    <w:rsid w:val="00EC3474"/>
    <w:rsid w:val="00EC5807"/>
    <w:rsid w:val="00ED2B2F"/>
    <w:rsid w:val="00ED2C44"/>
    <w:rsid w:val="00ED2C74"/>
    <w:rsid w:val="00ED3031"/>
    <w:rsid w:val="00ED40C3"/>
    <w:rsid w:val="00ED4149"/>
    <w:rsid w:val="00ED4517"/>
    <w:rsid w:val="00ED6E9E"/>
    <w:rsid w:val="00EE14CF"/>
    <w:rsid w:val="00EE1675"/>
    <w:rsid w:val="00EE2B2D"/>
    <w:rsid w:val="00EE2E8C"/>
    <w:rsid w:val="00EE4669"/>
    <w:rsid w:val="00EE4730"/>
    <w:rsid w:val="00EE57C6"/>
    <w:rsid w:val="00EE5DCA"/>
    <w:rsid w:val="00EE7810"/>
    <w:rsid w:val="00EF0956"/>
    <w:rsid w:val="00EF365B"/>
    <w:rsid w:val="00EF436D"/>
    <w:rsid w:val="00EF49DF"/>
    <w:rsid w:val="00EF53FB"/>
    <w:rsid w:val="00EF5AAA"/>
    <w:rsid w:val="00EF60B8"/>
    <w:rsid w:val="00F015D1"/>
    <w:rsid w:val="00F01B6F"/>
    <w:rsid w:val="00F01F3A"/>
    <w:rsid w:val="00F02928"/>
    <w:rsid w:val="00F02E0B"/>
    <w:rsid w:val="00F034DB"/>
    <w:rsid w:val="00F0549B"/>
    <w:rsid w:val="00F0662F"/>
    <w:rsid w:val="00F06F92"/>
    <w:rsid w:val="00F0742A"/>
    <w:rsid w:val="00F1020A"/>
    <w:rsid w:val="00F1076F"/>
    <w:rsid w:val="00F11CAC"/>
    <w:rsid w:val="00F13A9C"/>
    <w:rsid w:val="00F145B7"/>
    <w:rsid w:val="00F15F4F"/>
    <w:rsid w:val="00F16342"/>
    <w:rsid w:val="00F16840"/>
    <w:rsid w:val="00F2006F"/>
    <w:rsid w:val="00F2036C"/>
    <w:rsid w:val="00F22B91"/>
    <w:rsid w:val="00F230F3"/>
    <w:rsid w:val="00F249CF"/>
    <w:rsid w:val="00F25568"/>
    <w:rsid w:val="00F26903"/>
    <w:rsid w:val="00F32AC6"/>
    <w:rsid w:val="00F33AF4"/>
    <w:rsid w:val="00F3503D"/>
    <w:rsid w:val="00F35180"/>
    <w:rsid w:val="00F35CA0"/>
    <w:rsid w:val="00F412E0"/>
    <w:rsid w:val="00F42841"/>
    <w:rsid w:val="00F43919"/>
    <w:rsid w:val="00F463AF"/>
    <w:rsid w:val="00F476AF"/>
    <w:rsid w:val="00F47D09"/>
    <w:rsid w:val="00F506B5"/>
    <w:rsid w:val="00F50F73"/>
    <w:rsid w:val="00F524C8"/>
    <w:rsid w:val="00F52AA3"/>
    <w:rsid w:val="00F53AEA"/>
    <w:rsid w:val="00F541B6"/>
    <w:rsid w:val="00F54940"/>
    <w:rsid w:val="00F54BB0"/>
    <w:rsid w:val="00F5564C"/>
    <w:rsid w:val="00F57328"/>
    <w:rsid w:val="00F574BA"/>
    <w:rsid w:val="00F60125"/>
    <w:rsid w:val="00F616E5"/>
    <w:rsid w:val="00F651E7"/>
    <w:rsid w:val="00F657A1"/>
    <w:rsid w:val="00F66C1B"/>
    <w:rsid w:val="00F678DA"/>
    <w:rsid w:val="00F71062"/>
    <w:rsid w:val="00F71147"/>
    <w:rsid w:val="00F72526"/>
    <w:rsid w:val="00F725C3"/>
    <w:rsid w:val="00F726CD"/>
    <w:rsid w:val="00F72E6F"/>
    <w:rsid w:val="00F72EFB"/>
    <w:rsid w:val="00F73B98"/>
    <w:rsid w:val="00F74FBC"/>
    <w:rsid w:val="00F75E93"/>
    <w:rsid w:val="00F815CF"/>
    <w:rsid w:val="00F81C3B"/>
    <w:rsid w:val="00F8225A"/>
    <w:rsid w:val="00F84D80"/>
    <w:rsid w:val="00F85309"/>
    <w:rsid w:val="00F857BD"/>
    <w:rsid w:val="00F86EEE"/>
    <w:rsid w:val="00F87457"/>
    <w:rsid w:val="00F90546"/>
    <w:rsid w:val="00F90AD1"/>
    <w:rsid w:val="00F9468A"/>
    <w:rsid w:val="00F95949"/>
    <w:rsid w:val="00F9621B"/>
    <w:rsid w:val="00FA1CC0"/>
    <w:rsid w:val="00FA2298"/>
    <w:rsid w:val="00FA29CD"/>
    <w:rsid w:val="00FA5B79"/>
    <w:rsid w:val="00FA7A7B"/>
    <w:rsid w:val="00FB06C9"/>
    <w:rsid w:val="00FB0827"/>
    <w:rsid w:val="00FB1CC2"/>
    <w:rsid w:val="00FB227F"/>
    <w:rsid w:val="00FB2C9B"/>
    <w:rsid w:val="00FB36F1"/>
    <w:rsid w:val="00FB5EA2"/>
    <w:rsid w:val="00FB7DD7"/>
    <w:rsid w:val="00FC08BC"/>
    <w:rsid w:val="00FC1CA6"/>
    <w:rsid w:val="00FC24C8"/>
    <w:rsid w:val="00FC2B24"/>
    <w:rsid w:val="00FC2E33"/>
    <w:rsid w:val="00FC3F43"/>
    <w:rsid w:val="00FC4E60"/>
    <w:rsid w:val="00FC5567"/>
    <w:rsid w:val="00FC641B"/>
    <w:rsid w:val="00FD0DF5"/>
    <w:rsid w:val="00FD177E"/>
    <w:rsid w:val="00FD6E3B"/>
    <w:rsid w:val="00FD7581"/>
    <w:rsid w:val="00FE159A"/>
    <w:rsid w:val="00FE1EB5"/>
    <w:rsid w:val="00FE459A"/>
    <w:rsid w:val="00FE76EB"/>
    <w:rsid w:val="00FF241A"/>
    <w:rsid w:val="00FF26E3"/>
    <w:rsid w:val="00FF28F2"/>
    <w:rsid w:val="00FF5B86"/>
    <w:rsid w:val="00FF76C5"/>
    <w:rsid w:val="089E588C"/>
    <w:rsid w:val="0FF15139"/>
    <w:rsid w:val="142B5795"/>
    <w:rsid w:val="1E367CF1"/>
    <w:rsid w:val="217D8ACA"/>
    <w:rsid w:val="2D4001C0"/>
    <w:rsid w:val="2DC6A792"/>
    <w:rsid w:val="381B0C9B"/>
    <w:rsid w:val="388BAD0E"/>
    <w:rsid w:val="4335BE16"/>
    <w:rsid w:val="47E58EB8"/>
    <w:rsid w:val="48E47772"/>
    <w:rsid w:val="4AED397E"/>
    <w:rsid w:val="5131F70B"/>
    <w:rsid w:val="5C4AB6B8"/>
    <w:rsid w:val="5DE68719"/>
    <w:rsid w:val="61933CFF"/>
    <w:rsid w:val="719BC888"/>
    <w:rsid w:val="74B80B63"/>
    <w:rsid w:val="78881C38"/>
    <w:rsid w:val="78945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CF8A1"/>
  <w15:chartTrackingRefBased/>
  <w15:docId w15:val="{974A4FF1-36BD-41F6-8C02-65EF2357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785"/>
    <w:rPr>
      <w:rFonts w:asciiTheme="minorHAnsi" w:eastAsiaTheme="minorHAnsi" w:hAnsiTheme="minorHAnsi" w:cstheme="minorBidi"/>
      <w:sz w:val="24"/>
      <w:szCs w:val="24"/>
    </w:rPr>
  </w:style>
  <w:style w:type="paragraph" w:styleId="Heading1">
    <w:name w:val="heading 1"/>
    <w:aliases w:val="ICAS | Heading"/>
    <w:basedOn w:val="Normal"/>
    <w:next w:val="Normal"/>
    <w:link w:val="Heading1Char"/>
    <w:uiPriority w:val="9"/>
    <w:qFormat/>
    <w:rsid w:val="00F2036C"/>
    <w:pPr>
      <w:spacing w:after="280"/>
      <w:outlineLvl w:val="0"/>
    </w:pPr>
    <w:rPr>
      <w:rFonts w:ascii="Arial" w:hAnsi="Arial" w:cs="Arial"/>
      <w:color w:val="4D46D9" w:themeColor="text2"/>
      <w:sz w:val="40"/>
      <w:szCs w:val="40"/>
    </w:rPr>
  </w:style>
  <w:style w:type="paragraph" w:styleId="Heading2">
    <w:name w:val="heading 2"/>
    <w:aliases w:val="ICAS | Subhead 2"/>
    <w:basedOn w:val="Normal"/>
    <w:next w:val="Normal"/>
    <w:link w:val="Heading2Char"/>
    <w:uiPriority w:val="9"/>
    <w:unhideWhenUsed/>
    <w:qFormat/>
    <w:rsid w:val="00A949AB"/>
    <w:pPr>
      <w:spacing w:before="240" w:after="240"/>
      <w:outlineLvl w:val="1"/>
    </w:pPr>
    <w:rPr>
      <w:rFonts w:ascii="Arial" w:hAnsi="Arial" w:cs="Arial"/>
      <w:b/>
      <w:bCs/>
      <w:color w:val="000000"/>
      <w:sz w:val="28"/>
      <w:szCs w:val="28"/>
    </w:rPr>
  </w:style>
  <w:style w:type="paragraph" w:styleId="Heading3">
    <w:name w:val="heading 3"/>
    <w:basedOn w:val="Normal"/>
    <w:next w:val="Normal"/>
    <w:link w:val="Heading3Char"/>
    <w:uiPriority w:val="9"/>
    <w:unhideWhenUsed/>
    <w:qFormat/>
    <w:rsid w:val="006F3556"/>
    <w:pPr>
      <w:keepNext/>
      <w:keepLines/>
      <w:spacing w:after="120"/>
      <w:outlineLvl w:val="2"/>
    </w:pPr>
    <w:rPr>
      <w:rFonts w:ascii="Arial" w:eastAsiaTheme="majorEastAsia" w:hAnsi="Arial" w:cstheme="majorBidi"/>
      <w:color w:val="4D46D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SWebHeading">
    <w:name w:val="ICAS Web Heading"/>
    <w:basedOn w:val="Normal"/>
    <w:next w:val="Normal"/>
    <w:rsid w:val="00840639"/>
    <w:pPr>
      <w:shd w:val="clear" w:color="auto" w:fill="D9D9D9"/>
      <w:spacing w:before="100" w:beforeAutospacing="1" w:after="100" w:afterAutospacing="1"/>
    </w:pPr>
    <w:rPr>
      <w:rFonts w:ascii="Arial" w:hAnsi="Arial"/>
      <w:b/>
      <w:caps/>
      <w:lang w:eastAsia="en-US"/>
    </w:rPr>
  </w:style>
  <w:style w:type="paragraph" w:customStyle="1" w:styleId="ICASWebText">
    <w:name w:val="ICAS Web Text"/>
    <w:basedOn w:val="Normal"/>
    <w:next w:val="Normal"/>
    <w:rsid w:val="00840639"/>
    <w:rPr>
      <w:rFonts w:ascii="Arial" w:hAnsi="Arial"/>
      <w:sz w:val="20"/>
      <w:lang w:eastAsia="en-US"/>
    </w:rPr>
  </w:style>
  <w:style w:type="paragraph" w:styleId="Header">
    <w:name w:val="header"/>
    <w:aliases w:val="ICAS | Table Heading"/>
    <w:basedOn w:val="Normal"/>
    <w:link w:val="HeaderChar"/>
    <w:uiPriority w:val="99"/>
    <w:unhideWhenUsed/>
    <w:rsid w:val="00F2036C"/>
    <w:rPr>
      <w:rFonts w:ascii="Arial" w:hAnsi="Arial" w:cs="Arial"/>
      <w:b/>
      <w:bCs/>
      <w:color w:val="FFFFFF" w:themeColor="background1"/>
      <w:sz w:val="20"/>
      <w:szCs w:val="20"/>
    </w:rPr>
  </w:style>
  <w:style w:type="paragraph" w:styleId="Footer">
    <w:name w:val="footer"/>
    <w:basedOn w:val="Normal"/>
    <w:link w:val="FooterChar"/>
    <w:uiPriority w:val="99"/>
    <w:unhideWhenUsed/>
    <w:rsid w:val="00F2036C"/>
    <w:pPr>
      <w:tabs>
        <w:tab w:val="center" w:pos="4513"/>
        <w:tab w:val="right" w:pos="9026"/>
      </w:tabs>
    </w:pPr>
  </w:style>
  <w:style w:type="paragraph" w:styleId="BalloonText">
    <w:name w:val="Balloon Text"/>
    <w:basedOn w:val="Normal"/>
    <w:link w:val="BalloonTextChar"/>
    <w:semiHidden/>
    <w:unhideWhenUsed/>
    <w:rsid w:val="002927CD"/>
    <w:rPr>
      <w:rFonts w:ascii="Segoe UI" w:hAnsi="Segoe UI" w:cs="Segoe UI"/>
      <w:sz w:val="18"/>
      <w:szCs w:val="18"/>
    </w:rPr>
  </w:style>
  <w:style w:type="character" w:customStyle="1" w:styleId="BalloonTextChar">
    <w:name w:val="Balloon Text Char"/>
    <w:basedOn w:val="DefaultParagraphFont"/>
    <w:link w:val="BalloonText"/>
    <w:semiHidden/>
    <w:rsid w:val="002927CD"/>
    <w:rPr>
      <w:rFonts w:ascii="Segoe UI" w:hAnsi="Segoe UI" w:cs="Segoe UI"/>
      <w:sz w:val="18"/>
      <w:szCs w:val="18"/>
    </w:rPr>
  </w:style>
  <w:style w:type="character" w:styleId="CommentReference">
    <w:name w:val="annotation reference"/>
    <w:basedOn w:val="DefaultParagraphFont"/>
    <w:semiHidden/>
    <w:unhideWhenUsed/>
    <w:rsid w:val="00994A72"/>
    <w:rPr>
      <w:sz w:val="16"/>
      <w:szCs w:val="16"/>
    </w:rPr>
  </w:style>
  <w:style w:type="paragraph" w:styleId="CommentText">
    <w:name w:val="annotation text"/>
    <w:basedOn w:val="Normal"/>
    <w:link w:val="CommentTextChar"/>
    <w:semiHidden/>
    <w:unhideWhenUsed/>
    <w:rsid w:val="00994A72"/>
    <w:rPr>
      <w:sz w:val="20"/>
    </w:rPr>
  </w:style>
  <w:style w:type="character" w:customStyle="1" w:styleId="CommentTextChar">
    <w:name w:val="Comment Text Char"/>
    <w:basedOn w:val="DefaultParagraphFont"/>
    <w:link w:val="CommentText"/>
    <w:semiHidden/>
    <w:rsid w:val="00994A72"/>
    <w:rPr>
      <w:rFonts w:ascii="Garamond" w:hAnsi="Garamond"/>
    </w:rPr>
  </w:style>
  <w:style w:type="paragraph" w:styleId="CommentSubject">
    <w:name w:val="annotation subject"/>
    <w:basedOn w:val="CommentText"/>
    <w:next w:val="CommentText"/>
    <w:link w:val="CommentSubjectChar"/>
    <w:semiHidden/>
    <w:unhideWhenUsed/>
    <w:rsid w:val="00994A72"/>
    <w:rPr>
      <w:b/>
      <w:bCs/>
    </w:rPr>
  </w:style>
  <w:style w:type="character" w:customStyle="1" w:styleId="CommentSubjectChar">
    <w:name w:val="Comment Subject Char"/>
    <w:basedOn w:val="CommentTextChar"/>
    <w:link w:val="CommentSubject"/>
    <w:semiHidden/>
    <w:rsid w:val="00994A72"/>
    <w:rPr>
      <w:rFonts w:ascii="Garamond" w:hAnsi="Garamond"/>
      <w:b/>
      <w:bCs/>
    </w:rPr>
  </w:style>
  <w:style w:type="paragraph" w:styleId="ListParagraph">
    <w:name w:val="List Paragraph"/>
    <w:basedOn w:val="Normal"/>
    <w:uiPriority w:val="34"/>
    <w:qFormat/>
    <w:rsid w:val="00E5221D"/>
    <w:pPr>
      <w:ind w:left="720"/>
      <w:contextualSpacing/>
    </w:pPr>
  </w:style>
  <w:style w:type="table" w:styleId="TableGrid">
    <w:name w:val="Table Grid"/>
    <w:basedOn w:val="TableNormal"/>
    <w:uiPriority w:val="39"/>
    <w:rsid w:val="00F2036C"/>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2036C"/>
    <w:rPr>
      <w:rFonts w:asciiTheme="minorHAnsi" w:eastAsiaTheme="minorHAnsi" w:hAnsiTheme="minorHAnsi" w:cstheme="minorBidi"/>
      <w:sz w:val="24"/>
      <w:szCs w:val="24"/>
    </w:rPr>
  </w:style>
  <w:style w:type="character" w:styleId="Hyperlink">
    <w:name w:val="Hyperlink"/>
    <w:basedOn w:val="DefaultParagraphFont"/>
    <w:uiPriority w:val="99"/>
    <w:unhideWhenUsed/>
    <w:rsid w:val="00BB0785"/>
    <w:rPr>
      <w:rFonts w:ascii="Arial" w:hAnsi="Arial"/>
      <w:color w:val="0070C0"/>
      <w:sz w:val="20"/>
      <w:u w:val="single"/>
    </w:rPr>
  </w:style>
  <w:style w:type="character" w:styleId="UnresolvedMention">
    <w:name w:val="Unresolved Mention"/>
    <w:basedOn w:val="DefaultParagraphFont"/>
    <w:uiPriority w:val="99"/>
    <w:semiHidden/>
    <w:unhideWhenUsed/>
    <w:rsid w:val="00F2036C"/>
    <w:rPr>
      <w:color w:val="605E5C"/>
      <w:shd w:val="clear" w:color="auto" w:fill="E1DFDD"/>
    </w:rPr>
  </w:style>
  <w:style w:type="paragraph" w:styleId="BodyText">
    <w:name w:val="Body Text"/>
    <w:aliases w:val="Body Text Char4 Char,Body Text Char2 Char1 Char,Body Text Char Char1 Char1 Char,Body Text Char1 Char Char Char Char1 Char,Body Text Char Char Char Char Char Char1 Char,Body Text Char1 Char Char2 Char"/>
    <w:link w:val="BodyTextChar"/>
    <w:rsid w:val="001B1ED3"/>
    <w:pPr>
      <w:spacing w:before="120" w:after="120"/>
      <w:jc w:val="both"/>
    </w:pPr>
    <w:rPr>
      <w:rFonts w:ascii="Arial" w:hAnsi="Arial"/>
      <w:lang w:eastAsia="en-US"/>
    </w:rPr>
  </w:style>
  <w:style w:type="character" w:customStyle="1" w:styleId="BodyTextChar">
    <w:name w:val="Body Text Char"/>
    <w:aliases w:val="Body Text Char4 Char Char,Body Text Char2 Char1 Char Char,Body Text Char Char1 Char1 Char Char,Body Text Char1 Char Char Char Char1 Char Char,Body Text Char Char Char Char Char Char1 Char Char,Body Text Char1 Char Char2 Char Char"/>
    <w:basedOn w:val="DefaultParagraphFont"/>
    <w:link w:val="BodyText"/>
    <w:rsid w:val="001B1ED3"/>
    <w:rPr>
      <w:rFonts w:ascii="Arial" w:hAnsi="Arial"/>
      <w:lang w:eastAsia="en-US"/>
    </w:rPr>
  </w:style>
  <w:style w:type="character" w:customStyle="1" w:styleId="Heading3Char">
    <w:name w:val="Heading 3 Char"/>
    <w:basedOn w:val="DefaultParagraphFont"/>
    <w:link w:val="Heading3"/>
    <w:uiPriority w:val="9"/>
    <w:rsid w:val="006F3556"/>
    <w:rPr>
      <w:rFonts w:ascii="Arial" w:eastAsiaTheme="majorEastAsia" w:hAnsi="Arial" w:cstheme="majorBidi"/>
      <w:color w:val="4D46D9" w:themeColor="text2"/>
      <w:sz w:val="24"/>
      <w:szCs w:val="24"/>
    </w:rPr>
  </w:style>
  <w:style w:type="paragraph" w:styleId="FootnoteText">
    <w:name w:val="footnote text"/>
    <w:basedOn w:val="Normal"/>
    <w:link w:val="FootnoteTextChar"/>
    <w:semiHidden/>
    <w:unhideWhenUsed/>
    <w:rsid w:val="00D915AD"/>
    <w:rPr>
      <w:sz w:val="20"/>
    </w:rPr>
  </w:style>
  <w:style w:type="character" w:customStyle="1" w:styleId="FootnoteTextChar">
    <w:name w:val="Footnote Text Char"/>
    <w:basedOn w:val="DefaultParagraphFont"/>
    <w:link w:val="FootnoteText"/>
    <w:semiHidden/>
    <w:rsid w:val="00D915AD"/>
    <w:rPr>
      <w:rFonts w:ascii="Garamond" w:hAnsi="Garamond"/>
    </w:rPr>
  </w:style>
  <w:style w:type="character" w:styleId="FootnoteReference">
    <w:name w:val="footnote reference"/>
    <w:basedOn w:val="DefaultParagraphFont"/>
    <w:semiHidden/>
    <w:unhideWhenUsed/>
    <w:rsid w:val="00D915AD"/>
    <w:rPr>
      <w:vertAlign w:val="superscript"/>
    </w:rPr>
  </w:style>
  <w:style w:type="character" w:customStyle="1" w:styleId="HeaderChar">
    <w:name w:val="Header Char"/>
    <w:aliases w:val="ICAS | Table Heading Char"/>
    <w:basedOn w:val="DefaultParagraphFont"/>
    <w:link w:val="Header"/>
    <w:uiPriority w:val="99"/>
    <w:rsid w:val="00F2036C"/>
    <w:rPr>
      <w:rFonts w:ascii="Arial" w:eastAsiaTheme="minorHAnsi" w:hAnsi="Arial" w:cs="Arial"/>
      <w:b/>
      <w:bCs/>
      <w:color w:val="FFFFFF" w:themeColor="background1"/>
    </w:rPr>
  </w:style>
  <w:style w:type="character" w:customStyle="1" w:styleId="Heading1Char">
    <w:name w:val="Heading 1 Char"/>
    <w:aliases w:val="ICAS | Heading Char"/>
    <w:basedOn w:val="DefaultParagraphFont"/>
    <w:link w:val="Heading1"/>
    <w:uiPriority w:val="9"/>
    <w:rsid w:val="00F2036C"/>
    <w:rPr>
      <w:rFonts w:ascii="Arial" w:eastAsiaTheme="minorHAnsi" w:hAnsi="Arial" w:cs="Arial"/>
      <w:color w:val="4D46D9" w:themeColor="text2"/>
      <w:sz w:val="40"/>
      <w:szCs w:val="40"/>
    </w:rPr>
  </w:style>
  <w:style w:type="character" w:customStyle="1" w:styleId="Heading2Char">
    <w:name w:val="Heading 2 Char"/>
    <w:aliases w:val="ICAS | Subhead 2 Char"/>
    <w:basedOn w:val="DefaultParagraphFont"/>
    <w:link w:val="Heading2"/>
    <w:uiPriority w:val="9"/>
    <w:rsid w:val="00A949AB"/>
    <w:rPr>
      <w:rFonts w:ascii="Arial" w:eastAsiaTheme="minorHAnsi" w:hAnsi="Arial" w:cs="Arial"/>
      <w:b/>
      <w:bCs/>
      <w:color w:val="000000"/>
      <w:sz w:val="28"/>
      <w:szCs w:val="28"/>
    </w:rPr>
  </w:style>
  <w:style w:type="paragraph" w:styleId="NoSpacing">
    <w:name w:val="No Spacing"/>
    <w:aliases w:val="ICAS | Body Copy"/>
    <w:basedOn w:val="Normal"/>
    <w:link w:val="NoSpacingChar"/>
    <w:uiPriority w:val="1"/>
    <w:qFormat/>
    <w:rsid w:val="00F2036C"/>
    <w:rPr>
      <w:rFonts w:ascii="Arial" w:hAnsi="Arial" w:cs="Arial"/>
      <w:color w:val="000000"/>
      <w:sz w:val="20"/>
      <w:szCs w:val="20"/>
    </w:rPr>
  </w:style>
  <w:style w:type="character" w:customStyle="1" w:styleId="NoSpacingChar">
    <w:name w:val="No Spacing Char"/>
    <w:aliases w:val="ICAS | Body Copy Char"/>
    <w:basedOn w:val="DefaultParagraphFont"/>
    <w:link w:val="NoSpacing"/>
    <w:uiPriority w:val="1"/>
    <w:rsid w:val="00F2036C"/>
    <w:rPr>
      <w:rFonts w:ascii="Arial" w:eastAsiaTheme="minorHAnsi" w:hAnsi="Arial" w:cs="Arial"/>
      <w:color w:val="000000"/>
    </w:rPr>
  </w:style>
  <w:style w:type="paragraph" w:customStyle="1" w:styleId="ICASBody">
    <w:name w:val="ICAS | Body"/>
    <w:basedOn w:val="NoSpacing"/>
    <w:qFormat/>
    <w:rsid w:val="00F2036C"/>
    <w:pPr>
      <w:spacing w:after="240"/>
    </w:pPr>
  </w:style>
  <w:style w:type="paragraph" w:customStyle="1" w:styleId="ICASBoxOutBody">
    <w:name w:val="ICAS | Box Out Body"/>
    <w:basedOn w:val="Normal"/>
    <w:qFormat/>
    <w:rsid w:val="00EB56AA"/>
    <w:rPr>
      <w:rFonts w:ascii="Arial" w:hAnsi="Arial"/>
      <w:color w:val="2B3841" w:themeColor="text1"/>
      <w:sz w:val="20"/>
      <w:szCs w:val="20"/>
    </w:rPr>
  </w:style>
  <w:style w:type="paragraph" w:customStyle="1" w:styleId="ICASBoxOutHeading">
    <w:name w:val="ICAS | Box Out Heading"/>
    <w:basedOn w:val="Normal"/>
    <w:qFormat/>
    <w:rsid w:val="00EB56AA"/>
    <w:rPr>
      <w:rFonts w:ascii="Arial" w:hAnsi="Arial"/>
      <w:b/>
      <w:bCs/>
      <w:color w:val="2B3841" w:themeColor="text1"/>
      <w:sz w:val="20"/>
      <w:szCs w:val="20"/>
    </w:rPr>
  </w:style>
  <w:style w:type="paragraph" w:customStyle="1" w:styleId="ICASBulletssecondlevel">
    <w:name w:val="ICAS | Bullets – second level"/>
    <w:basedOn w:val="Normal"/>
    <w:qFormat/>
    <w:rsid w:val="00F2036C"/>
    <w:pPr>
      <w:numPr>
        <w:numId w:val="30"/>
      </w:numPr>
      <w:spacing w:after="86" w:line="276" w:lineRule="auto"/>
      <w:contextualSpacing/>
    </w:pPr>
    <w:rPr>
      <w:rFonts w:ascii="Arial" w:hAnsi="Arial" w:cs="Arial"/>
      <w:color w:val="000000"/>
      <w:sz w:val="20"/>
      <w:szCs w:val="20"/>
    </w:rPr>
  </w:style>
  <w:style w:type="paragraph" w:customStyle="1" w:styleId="ICASCoverHeadingWhite">
    <w:name w:val="ICAS | Cover Heading – White"/>
    <w:basedOn w:val="Normal"/>
    <w:qFormat/>
    <w:rsid w:val="00F2036C"/>
    <w:pPr>
      <w:snapToGrid w:val="0"/>
    </w:pPr>
    <w:rPr>
      <w:rFonts w:ascii="Arial" w:hAnsi="Arial" w:cs="Arial"/>
      <w:b/>
      <w:bCs/>
      <w:color w:val="FFFFFF" w:themeColor="background1"/>
      <w:sz w:val="124"/>
      <w:szCs w:val="124"/>
    </w:rPr>
  </w:style>
  <w:style w:type="paragraph" w:customStyle="1" w:styleId="ICASDateBlack">
    <w:name w:val="ICAS | Date – Black"/>
    <w:basedOn w:val="Normal"/>
    <w:qFormat/>
    <w:rsid w:val="00F2036C"/>
    <w:pPr>
      <w:spacing w:line="276" w:lineRule="auto"/>
    </w:pPr>
    <w:rPr>
      <w:sz w:val="28"/>
      <w:szCs w:val="28"/>
    </w:rPr>
  </w:style>
  <w:style w:type="paragraph" w:customStyle="1" w:styleId="ICASDateWhite">
    <w:name w:val="ICAS | Date – White"/>
    <w:basedOn w:val="Normal"/>
    <w:qFormat/>
    <w:rsid w:val="00F2036C"/>
    <w:pPr>
      <w:spacing w:line="276" w:lineRule="auto"/>
    </w:pPr>
    <w:rPr>
      <w:color w:val="FFFFFF" w:themeColor="background1"/>
      <w:sz w:val="28"/>
      <w:szCs w:val="28"/>
    </w:rPr>
  </w:style>
  <w:style w:type="paragraph" w:customStyle="1" w:styleId="ICASQuote">
    <w:name w:val="ICAS | Quote"/>
    <w:basedOn w:val="Normal"/>
    <w:qFormat/>
    <w:rsid w:val="00F2036C"/>
    <w:pPr>
      <w:spacing w:before="128" w:after="255" w:line="276" w:lineRule="auto"/>
      <w:ind w:left="128"/>
    </w:pPr>
    <w:rPr>
      <w:rFonts w:ascii="Arial" w:hAnsi="Arial" w:cs="Arial"/>
      <w:i/>
      <w:iCs/>
      <w:color w:val="2B3841" w:themeColor="text1"/>
      <w:sz w:val="20"/>
      <w:szCs w:val="20"/>
    </w:rPr>
  </w:style>
  <w:style w:type="paragraph" w:customStyle="1" w:styleId="ICASTableContent">
    <w:name w:val="ICAS | Table Content"/>
    <w:basedOn w:val="Normal"/>
    <w:qFormat/>
    <w:rsid w:val="00F2036C"/>
    <w:rPr>
      <w:rFonts w:ascii="Arial" w:hAnsi="Arial" w:cs="Arial"/>
      <w:sz w:val="20"/>
      <w:szCs w:val="20"/>
    </w:rPr>
  </w:style>
  <w:style w:type="table" w:customStyle="1" w:styleId="ICASTableHeading">
    <w:name w:val="ICAS | Table Heading"/>
    <w:basedOn w:val="TableNormal"/>
    <w:uiPriority w:val="99"/>
    <w:rsid w:val="00F2036C"/>
    <w:rPr>
      <w:rFonts w:asciiTheme="minorHAnsi" w:eastAsiaTheme="minorHAnsi" w:hAnsiTheme="minorHAnsi" w:cstheme="minorBidi"/>
      <w:sz w:val="24"/>
      <w:szCs w:val="24"/>
    </w:rPr>
    <w:tblPr/>
  </w:style>
  <w:style w:type="paragraph" w:customStyle="1" w:styleId="ICASCoverHeadingBlack">
    <w:name w:val="ICAS | Cover Heading – Black"/>
    <w:basedOn w:val="Normal"/>
    <w:qFormat/>
    <w:rsid w:val="00F2036C"/>
    <w:pPr>
      <w:snapToGrid w:val="0"/>
    </w:pPr>
    <w:rPr>
      <w:rFonts w:ascii="Arial" w:hAnsi="Arial" w:cs="Arial"/>
      <w:b/>
      <w:bCs/>
      <w:sz w:val="124"/>
      <w:szCs w:val="124"/>
    </w:rPr>
  </w:style>
  <w:style w:type="paragraph" w:customStyle="1" w:styleId="ICASPageNumber">
    <w:name w:val="ICAS | Page Number"/>
    <w:basedOn w:val="Footer"/>
    <w:qFormat/>
    <w:rsid w:val="00F2036C"/>
    <w:pPr>
      <w:framePr w:wrap="none" w:vAnchor="text" w:hAnchor="margin" w:xAlign="right" w:y="1"/>
    </w:pPr>
    <w:rPr>
      <w:color w:val="000000"/>
      <w:sz w:val="20"/>
      <w:szCs w:val="20"/>
    </w:rPr>
  </w:style>
  <w:style w:type="paragraph" w:customStyle="1" w:styleId="ICASSubhead1">
    <w:name w:val="ICAS | Subhead 1"/>
    <w:basedOn w:val="Heading2"/>
    <w:qFormat/>
    <w:rsid w:val="00F2036C"/>
    <w:pPr>
      <w:spacing w:after="280"/>
    </w:pPr>
  </w:style>
  <w:style w:type="character" w:styleId="PageNumber">
    <w:name w:val="page number"/>
    <w:basedOn w:val="DefaultParagraphFont"/>
    <w:uiPriority w:val="99"/>
    <w:semiHidden/>
    <w:unhideWhenUsed/>
    <w:rsid w:val="00F2036C"/>
  </w:style>
  <w:style w:type="paragraph" w:styleId="Title">
    <w:name w:val="Title"/>
    <w:aliases w:val="ICAS | Bullets – first level"/>
    <w:basedOn w:val="Normal"/>
    <w:next w:val="Normal"/>
    <w:link w:val="TitleChar"/>
    <w:uiPriority w:val="10"/>
    <w:qFormat/>
    <w:rsid w:val="00F2036C"/>
    <w:pPr>
      <w:numPr>
        <w:numId w:val="31"/>
      </w:numPr>
      <w:contextualSpacing/>
    </w:pPr>
    <w:rPr>
      <w:rFonts w:ascii="Arial" w:hAnsi="Arial" w:cs="Arial"/>
      <w:sz w:val="20"/>
      <w:szCs w:val="20"/>
    </w:rPr>
  </w:style>
  <w:style w:type="character" w:customStyle="1" w:styleId="TitleChar">
    <w:name w:val="Title Char"/>
    <w:aliases w:val="ICAS | Bullets – first level Char"/>
    <w:basedOn w:val="DefaultParagraphFont"/>
    <w:link w:val="Title"/>
    <w:uiPriority w:val="10"/>
    <w:rsid w:val="00F2036C"/>
    <w:rPr>
      <w:rFonts w:ascii="Arial" w:eastAsiaTheme="minorHAnsi" w:hAnsi="Arial" w:cs="Arial"/>
    </w:rPr>
  </w:style>
  <w:style w:type="character" w:styleId="FollowedHyperlink">
    <w:name w:val="FollowedHyperlink"/>
    <w:basedOn w:val="DefaultParagraphFont"/>
    <w:semiHidden/>
    <w:unhideWhenUsed/>
    <w:rsid w:val="00BB0785"/>
    <w:rPr>
      <w:rFonts w:ascii="Arial" w:hAnsi="Arial"/>
      <w:color w:val="0070C0"/>
      <w:sz w:val="20"/>
      <w:u w:val="single"/>
    </w:rPr>
  </w:style>
  <w:style w:type="paragraph" w:styleId="Revision">
    <w:name w:val="Revision"/>
    <w:hidden/>
    <w:uiPriority w:val="99"/>
    <w:semiHidden/>
    <w:rsid w:val="00BF1499"/>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961454">
      <w:bodyDiv w:val="1"/>
      <w:marLeft w:val="0"/>
      <w:marRight w:val="0"/>
      <w:marTop w:val="0"/>
      <w:marBottom w:val="0"/>
      <w:divBdr>
        <w:top w:val="none" w:sz="0" w:space="0" w:color="auto"/>
        <w:left w:val="none" w:sz="0" w:space="0" w:color="auto"/>
        <w:bottom w:val="none" w:sz="0" w:space="0" w:color="auto"/>
        <w:right w:val="none" w:sz="0" w:space="0" w:color="auto"/>
      </w:divBdr>
    </w:div>
    <w:div w:id="10105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as.com/members/more-for-members/evolve/knowledge-and-insight/general-practice-manual/Individual-confirmation-of-fit-and-proper-status-audit-registered-firm.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as.com/members/more-for-members/evolve/knowledge-and-insight/general-practice-manual/Individual-confirmation-of-fit-and-proper-status-non-audit-registered-firm.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cas.com/contact-us/icas-technical-helpde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igital-identity-certification-for-right-to-work-right-to-rent-and-criminal-record-checks/digital-identity-certification-for-right-to-work-right-to-rent-and-criminal-record-checks" TargetMode="External"/><Relationship Id="rId5" Type="http://schemas.openxmlformats.org/officeDocument/2006/relationships/numbering" Target="numbering.xml"/><Relationship Id="rId15" Type="http://schemas.openxmlformats.org/officeDocument/2006/relationships/hyperlink" Target="https://www.icas.com/__data/assets/pdf_file/0018/610290/Audit-Regulations-and-Guidance-05.12.22-v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as.com/members/benefits-of-membership/customer-centric-organisation/more-for-members/evolve/knowledge-and-insight/general-practice-manual/Firm-wide-confirmation-of-fit-and-proper-status-audit-registered-firm.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CAS">
  <a:themeElements>
    <a:clrScheme name="ICAS">
      <a:dk1>
        <a:srgbClr val="2B3841"/>
      </a:dk1>
      <a:lt1>
        <a:srgbClr val="FFFFFF"/>
      </a:lt1>
      <a:dk2>
        <a:srgbClr val="4D46D9"/>
      </a:dk2>
      <a:lt2>
        <a:srgbClr val="FFFFFF"/>
      </a:lt2>
      <a:accent1>
        <a:srgbClr val="8393A8"/>
      </a:accent1>
      <a:accent2>
        <a:srgbClr val="22B9D5"/>
      </a:accent2>
      <a:accent3>
        <a:srgbClr val="F88D2A"/>
      </a:accent3>
      <a:accent4>
        <a:srgbClr val="555C64"/>
      </a:accent4>
      <a:accent5>
        <a:srgbClr val="4D46D9"/>
      </a:accent5>
      <a:accent6>
        <a:srgbClr val="4D46D9"/>
      </a:accent6>
      <a:hlink>
        <a:srgbClr val="2B3841"/>
      </a:hlink>
      <a:folHlink>
        <a:srgbClr val="2B3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CAS_Master" id="{452D8136-E7D2-9E4E-AB4E-031F0DB37ADC}" vid="{35AAC066-4BC9-2948-A53F-DA8E50D9B3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8" ma:contentTypeDescription="Create a new document." ma:contentTypeScope="" ma:versionID="ade4d830e73fc0ed3a69f1cd0e36ac68">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0e8af8a3c7fbb037519acd8f55bc4552"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UserInfo>
        <DisplayName>Kate Neilson</DisplayName>
        <AccountId>45</AccountId>
        <AccountType/>
      </UserInfo>
      <UserInfo>
        <DisplayName>Robert Mudge</DisplayName>
        <AccountId>111</AccountId>
        <AccountType/>
      </UserInfo>
      <UserInfo>
        <DisplayName>Jeremy Clarke</DisplayName>
        <AccountId>16</AccountId>
        <AccountType/>
      </UserInfo>
      <UserInfo>
        <DisplayName>Alasdair Millar</DisplayName>
        <AccountId>22</AccountId>
        <AccountType/>
      </UserInfo>
      <UserInfo>
        <DisplayName>Russell Leitch</DisplayName>
        <AccountId>88</AccountId>
        <AccountType/>
      </UserInfo>
    </SharedWithUsers>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CBEE6-B302-4A02-855F-70F4BC3B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9A8B-4ED3-406F-AB81-F25427B38ABC}">
  <ds:schemaRefs>
    <ds:schemaRef ds:uri="http://schemas.microsoft.com/sharepoint/v3/contenttype/forms"/>
  </ds:schemaRefs>
</ds:datastoreItem>
</file>

<file path=customXml/itemProps3.xml><?xml version="1.0" encoding="utf-8"?>
<ds:datastoreItem xmlns:ds="http://schemas.openxmlformats.org/officeDocument/2006/customXml" ds:itemID="{57F5E5DE-9246-484B-B4E6-F2CB56317FC7}">
  <ds:schemaRefs>
    <ds:schemaRef ds:uri="http://schemas.microsoft.com/office/2006/metadata/properties"/>
    <ds:schemaRef ds:uri="http://schemas.microsoft.com/office/infopath/2007/PartnerControls"/>
    <ds:schemaRef ds:uri="52d05684-39aa-4c0d-8cff-5e0cc80d847a"/>
    <ds:schemaRef ds:uri="607b35c9-358c-4a12-8b61-a6ae96df6ef5"/>
  </ds:schemaRefs>
</ds:datastoreItem>
</file>

<file path=customXml/itemProps4.xml><?xml version="1.0" encoding="utf-8"?>
<ds:datastoreItem xmlns:ds="http://schemas.openxmlformats.org/officeDocument/2006/customXml" ds:itemID="{A4F727EF-7461-48B5-9B36-4BAD8130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6525</TotalTime>
  <Pages>4</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Neilson</dc:creator>
  <cp:keywords/>
  <dc:description/>
  <cp:lastModifiedBy>Davide Tedesco</cp:lastModifiedBy>
  <cp:revision>89</cp:revision>
  <dcterms:created xsi:type="dcterms:W3CDTF">2023-07-11T09:30:00Z</dcterms:created>
  <dcterms:modified xsi:type="dcterms:W3CDTF">2024-05-23T11:29:00Z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y fmtid="{D5CDD505-2E9C-101B-9397-08002B2CF9AE}" pid="3" name="MediaServiceImageTags">
    <vt:lpwstr/>
  </property>
</Properties>
</file>